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32F0C" w14:textId="79E20121" w:rsidR="00B34C85" w:rsidRPr="006725E1" w:rsidRDefault="00B34C85" w:rsidP="001C1E00"/>
    <w:p w14:paraId="1930C4D1" w14:textId="77777777" w:rsidR="00007A98" w:rsidRPr="00007A98" w:rsidRDefault="00007A98" w:rsidP="001C1E00">
      <w:pPr>
        <w:pStyle w:val="Heading1"/>
      </w:pPr>
      <w:bookmarkStart w:id="0" w:name="_Toc423601669"/>
      <w:r w:rsidRPr="00007A98">
        <w:t>Bilag 5</w:t>
      </w:r>
      <w:r w:rsidR="00F54B88">
        <w:t>:</w:t>
      </w:r>
      <w:r w:rsidRPr="00007A98">
        <w:t xml:space="preserve"> </w:t>
      </w:r>
      <w:r w:rsidR="003C2CB7">
        <w:t>Pris og prisbestemmelser</w:t>
      </w:r>
      <w:bookmarkEnd w:id="0"/>
    </w:p>
    <w:p w14:paraId="7EFB429D" w14:textId="77777777" w:rsidR="00007A98" w:rsidRDefault="00007A98" w:rsidP="001C1E00"/>
    <w:p w14:paraId="08378630" w14:textId="77777777" w:rsidR="00C02A46" w:rsidRPr="00C02A46" w:rsidRDefault="00C02A46" w:rsidP="001C1E00">
      <w:pPr>
        <w:pStyle w:val="Heading2"/>
      </w:pPr>
      <w:r w:rsidRPr="00C02A46">
        <w:t xml:space="preserve">Avtalens punkt 6.1 </w:t>
      </w:r>
      <w:r w:rsidR="00BF4B39">
        <w:t>P</w:t>
      </w:r>
      <w:r w:rsidRPr="00C02A46">
        <w:t>riser</w:t>
      </w:r>
    </w:p>
    <w:p w14:paraId="6CDC9C54" w14:textId="213D2418" w:rsidR="004528AF" w:rsidRDefault="008130B8" w:rsidP="001C1E00">
      <w:r w:rsidRPr="00166FF2">
        <w:t xml:space="preserve">Alle priser og nærmere betalingsbetingelser </w:t>
      </w:r>
      <w:r w:rsidR="004528AF">
        <w:t xml:space="preserve">som kan kreves </w:t>
      </w:r>
      <w:r w:rsidR="00DE0AB2">
        <w:t>for Leverandørens ytelser</w:t>
      </w:r>
      <w:r w:rsidR="004528AF">
        <w:t xml:space="preserve"> under avrop på denne rammeavtalen</w:t>
      </w:r>
      <w:r w:rsidR="00DE0AB2">
        <w:t xml:space="preserve"> skal fremkomme</w:t>
      </w:r>
      <w:r w:rsidRPr="00166FF2">
        <w:t xml:space="preserve"> </w:t>
      </w:r>
      <w:r w:rsidR="00873CE9">
        <w:t xml:space="preserve">av </w:t>
      </w:r>
      <w:r w:rsidR="006529CA">
        <w:t xml:space="preserve">Bilag 5B - </w:t>
      </w:r>
      <w:r w:rsidR="00EA40FF">
        <w:t xml:space="preserve">Prisskjema, som </w:t>
      </w:r>
      <w:r w:rsidR="00B630A5">
        <w:t xml:space="preserve">skal anses som en del av </w:t>
      </w:r>
      <w:r w:rsidR="00957895">
        <w:t xml:space="preserve">dette </w:t>
      </w:r>
      <w:r w:rsidR="00B630A5">
        <w:t>Bilag 5</w:t>
      </w:r>
      <w:r w:rsidR="00957895">
        <w:t>.</w:t>
      </w:r>
    </w:p>
    <w:p w14:paraId="77E18F37" w14:textId="77777777" w:rsidR="004528AF" w:rsidRDefault="004528AF" w:rsidP="001C1E00"/>
    <w:p w14:paraId="043F6EE3" w14:textId="07A987D7" w:rsidR="004528AF" w:rsidRDefault="00562E49" w:rsidP="001C1E00">
      <w:r>
        <w:t xml:space="preserve">Hver avropskontrakt vil ha </w:t>
      </w:r>
      <w:r w:rsidR="00066D8C">
        <w:t>egne prisbestemmelser</w:t>
      </w:r>
      <w:r>
        <w:t xml:space="preserve"> </w:t>
      </w:r>
      <w:r w:rsidR="00914E9C">
        <w:t xml:space="preserve">i </w:t>
      </w:r>
      <w:r>
        <w:t>henhold til avropskontrakten. Prisene i</w:t>
      </w:r>
      <w:r w:rsidR="00D106FA">
        <w:t xml:space="preserve"> det</w:t>
      </w:r>
      <w:r>
        <w:t xml:space="preserve"> enkelte avrop </w:t>
      </w:r>
      <w:r w:rsidR="00011018">
        <w:t xml:space="preserve">kan maksimalt tilsvare prisene som fremgår av dette bilag 5. </w:t>
      </w:r>
    </w:p>
    <w:p w14:paraId="2362CA3D" w14:textId="77777777" w:rsidR="004528AF" w:rsidRDefault="004528AF" w:rsidP="001C1E00"/>
    <w:p w14:paraId="11420FAE" w14:textId="23C67B2E" w:rsidR="00E242B7" w:rsidRDefault="0040627A"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Alle priser skal oppgis i NOK, eks. MVA. </w:t>
      </w:r>
    </w:p>
    <w:p w14:paraId="1EE1978B" w14:textId="77777777" w:rsidR="0040627A" w:rsidRDefault="0040627A" w:rsidP="003C2CB7">
      <w:pPr>
        <w:pStyle w:val="Teknisk4"/>
        <w:tabs>
          <w:tab w:val="clear" w:pos="-720"/>
        </w:tabs>
        <w:suppressAutoHyphens w:val="0"/>
        <w:rPr>
          <w:rFonts w:ascii="Arial" w:hAnsi="Arial" w:cs="Arial"/>
          <w:b w:val="0"/>
          <w:sz w:val="22"/>
          <w:szCs w:val="22"/>
          <w:lang w:val="nb-NO"/>
        </w:rPr>
      </w:pPr>
    </w:p>
    <w:p w14:paraId="65E2122B" w14:textId="77777777" w:rsidR="0040627A" w:rsidRPr="00996193" w:rsidRDefault="0040627A"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C1E00">
      <w:pPr>
        <w:pStyle w:val="Heading2"/>
      </w:pPr>
      <w:r w:rsidRPr="00C02A46">
        <w:t>Avtalens punkt 6.2 Prisendringer</w:t>
      </w:r>
    </w:p>
    <w:p w14:paraId="294B5C8C" w14:textId="1D9C4CCD" w:rsidR="00010607" w:rsidRPr="00010607" w:rsidRDefault="00010607" w:rsidP="001C1E00">
      <w:r>
        <w:t xml:space="preserve">Kontraktens timepriser skal reguleres årlig </w:t>
      </w:r>
      <w:r w:rsidR="00F61B21">
        <w:t>i henhold til</w:t>
      </w:r>
      <w:r>
        <w:t xml:space="preserve"> siste RIFs (Rådgivende Ingeniørers Forening) lønnsstatistikk (Aritmetisk middellønn for samtlige årskull</w:t>
      </w:r>
      <w:r w:rsidR="00665037">
        <w:t xml:space="preserve"> (Sum for </w:t>
      </w:r>
      <w:r w:rsidR="002D3B24">
        <w:t>Sivilingeniører og Ingeniører</w:t>
      </w:r>
      <w:r>
        <w:t>), og med lønnsstatistikken for 20</w:t>
      </w:r>
      <w:r w:rsidR="00CF29A5">
        <w:t>2</w:t>
      </w:r>
      <w:r w:rsidR="00B05BC2">
        <w:t>6</w:t>
      </w:r>
      <w:r>
        <w:t xml:space="preserve"> som basis. Første justering </w:t>
      </w:r>
      <w:r w:rsidR="00004284">
        <w:t>vil</w:t>
      </w:r>
      <w:r>
        <w:t xml:space="preserve"> foretas </w:t>
      </w:r>
      <w:r w:rsidRPr="03B13231">
        <w:t>pr 31. desember 202</w:t>
      </w:r>
      <w:r w:rsidR="00A57398" w:rsidRPr="03B13231">
        <w:t>7</w:t>
      </w:r>
      <w:r w:rsidRPr="03B13231">
        <w:t xml:space="preserve">. </w:t>
      </w:r>
    </w:p>
    <w:p w14:paraId="4B2A1D7B" w14:textId="77777777" w:rsidR="00010607" w:rsidRPr="00010607" w:rsidRDefault="00010607" w:rsidP="001C1E00"/>
    <w:p w14:paraId="1EB07D91" w14:textId="32B49F9B" w:rsidR="003C2CB7" w:rsidRDefault="00F61B21" w:rsidP="001C1E00">
      <w:r>
        <w:t>Kunden vil</w:t>
      </w:r>
      <w:r w:rsidR="00232D48">
        <w:t xml:space="preserve"> </w:t>
      </w:r>
      <w:r w:rsidR="00232D48" w:rsidRPr="00010607">
        <w:t>sende</w:t>
      </w:r>
      <w:r>
        <w:t xml:space="preserve"> </w:t>
      </w:r>
      <w:r w:rsidR="00835A94">
        <w:t>Leverandøren</w:t>
      </w:r>
      <w:r w:rsidR="00010607" w:rsidRPr="00010607">
        <w:t xml:space="preserve"> varsel om regulering av timepriser. Justerte timepriser vil gjelde fra og med måneden etter at varselet er sendt.</w:t>
      </w:r>
    </w:p>
    <w:p w14:paraId="02C7B40A" w14:textId="77777777" w:rsidR="00A77DB9" w:rsidRDefault="00A77DB9" w:rsidP="001C1E00"/>
    <w:p w14:paraId="42529922" w14:textId="133DCF48" w:rsidR="003C2CB7" w:rsidRDefault="00DB76B0" w:rsidP="001C1E00">
      <w:pPr>
        <w:pStyle w:val="Heading2"/>
      </w:pPr>
      <w:r>
        <w:t>Kompensasjon for reisekostnader</w:t>
      </w:r>
    </w:p>
    <w:p w14:paraId="48363A39" w14:textId="70F7F6B8" w:rsidR="47A2CF34" w:rsidRPr="00930B0B" w:rsidRDefault="47A2CF34" w:rsidP="001C1E00">
      <w:pPr>
        <w:pStyle w:val="ListParagraph"/>
        <w:numPr>
          <w:ilvl w:val="0"/>
          <w:numId w:val="2"/>
        </w:numPr>
        <w:rPr>
          <w:rFonts w:eastAsia="Arial"/>
        </w:rPr>
      </w:pPr>
      <w:r w:rsidRPr="00930B0B">
        <w:rPr>
          <w:rFonts w:eastAsia="Arial"/>
        </w:rPr>
        <w:t xml:space="preserve">Reise innenfor oppdragets nærområde: </w:t>
      </w:r>
    </w:p>
    <w:p w14:paraId="219FE007" w14:textId="2BDE4582" w:rsidR="47A2CF34" w:rsidRDefault="47A2CF34" w:rsidP="001C1E00">
      <w:pPr>
        <w:pStyle w:val="ListParagraph"/>
        <w:rPr>
          <w:rFonts w:eastAsia="Arial"/>
        </w:rPr>
      </w:pPr>
      <w:r w:rsidRPr="53761A61">
        <w:rPr>
          <w:rFonts w:eastAsia="Arial"/>
        </w:rPr>
        <w:t>Rammeavtalens timepriser inkluderer reisekostnader og reisetid i oppdragets nærområde med mindre annet er skriftlig avtalt.</w:t>
      </w:r>
    </w:p>
    <w:p w14:paraId="78047A7F" w14:textId="5A4E07C9" w:rsidR="768C6A77" w:rsidRPr="00930B0B" w:rsidRDefault="47A2CF34" w:rsidP="001C1E00">
      <w:pPr>
        <w:pStyle w:val="ListParagraph"/>
        <w:numPr>
          <w:ilvl w:val="0"/>
          <w:numId w:val="2"/>
        </w:numPr>
        <w:rPr>
          <w:rFonts w:eastAsia="Arial"/>
        </w:rPr>
      </w:pPr>
      <w:r w:rsidRPr="00930B0B">
        <w:rPr>
          <w:rFonts w:eastAsia="Arial"/>
        </w:rPr>
        <w:t>Avtalt reisevirksomhet utenfor oppdragets nærområde</w:t>
      </w:r>
      <w:r w:rsidR="79DF534B" w:rsidRPr="00930B0B">
        <w:rPr>
          <w:rFonts w:eastAsia="Arial"/>
        </w:rPr>
        <w:t>:</w:t>
      </w:r>
    </w:p>
    <w:p w14:paraId="385B13CF" w14:textId="056D0A26" w:rsidR="13199E83" w:rsidRDefault="47A2CF34" w:rsidP="001C1E00">
      <w:pPr>
        <w:pStyle w:val="ListParagraph"/>
        <w:rPr>
          <w:rFonts w:eastAsia="Arial"/>
        </w:rPr>
      </w:pPr>
      <w:r w:rsidRPr="53761A61">
        <w:rPr>
          <w:rFonts w:eastAsia="Arial"/>
        </w:rPr>
        <w:t xml:space="preserve">Leverandøren får dekket sine faktiske og dokumenterte reisekostnader etter følgende retningslinjer: </w:t>
      </w:r>
    </w:p>
    <w:p w14:paraId="04179DBE" w14:textId="32E492FB" w:rsidR="00920372" w:rsidRPr="00920372" w:rsidRDefault="05FFF571" w:rsidP="001C1E00">
      <w:pPr>
        <w:pStyle w:val="ListParagraph"/>
        <w:numPr>
          <w:ilvl w:val="0"/>
          <w:numId w:val="3"/>
        </w:numPr>
        <w:rPr>
          <w:rFonts w:eastAsia="Arial"/>
        </w:rPr>
      </w:pPr>
      <w:r w:rsidRPr="582D7CA3">
        <w:rPr>
          <w:rFonts w:eastAsia="Arial"/>
        </w:rPr>
        <w:t xml:space="preserve">Kunden </w:t>
      </w:r>
      <w:r w:rsidR="00920372" w:rsidRPr="582D7CA3">
        <w:rPr>
          <w:rFonts w:eastAsia="Arial"/>
        </w:rPr>
        <w:t xml:space="preserve">skal godkjenne reisen før den bestilles. </w:t>
      </w:r>
      <w:r w:rsidR="45103ED8" w:rsidRPr="582D7CA3">
        <w:rPr>
          <w:rFonts w:eastAsia="Arial"/>
        </w:rPr>
        <w:t xml:space="preserve">Kunden </w:t>
      </w:r>
      <w:r w:rsidR="00920372" w:rsidRPr="582D7CA3">
        <w:rPr>
          <w:rFonts w:eastAsia="Arial"/>
        </w:rPr>
        <w:t xml:space="preserve">har ikke ansvar for påløpte reisekostnader som ikke </w:t>
      </w:r>
      <w:r w:rsidR="00F56EF8">
        <w:rPr>
          <w:rFonts w:eastAsia="Arial"/>
        </w:rPr>
        <w:t xml:space="preserve">på forhånd </w:t>
      </w:r>
      <w:r w:rsidR="00920372" w:rsidRPr="582D7CA3">
        <w:rPr>
          <w:rFonts w:eastAsia="Arial"/>
        </w:rPr>
        <w:t>har blitt forelagt</w:t>
      </w:r>
      <w:r w:rsidR="0007392C">
        <w:rPr>
          <w:rFonts w:eastAsia="Arial"/>
        </w:rPr>
        <w:t xml:space="preserve"> for</w:t>
      </w:r>
      <w:r w:rsidR="00920372" w:rsidRPr="582D7CA3">
        <w:rPr>
          <w:rFonts w:eastAsia="Arial"/>
        </w:rPr>
        <w:t xml:space="preserve"> og godkjent av Avinor. </w:t>
      </w:r>
    </w:p>
    <w:p w14:paraId="166CE102" w14:textId="1564D902" w:rsidR="00F90139" w:rsidRPr="00F90139" w:rsidRDefault="00F90139" w:rsidP="001C1E00">
      <w:pPr>
        <w:pStyle w:val="ListParagraph"/>
        <w:numPr>
          <w:ilvl w:val="0"/>
          <w:numId w:val="3"/>
        </w:numPr>
        <w:rPr>
          <w:rFonts w:eastAsia="Arial"/>
        </w:rPr>
      </w:pPr>
      <w:r w:rsidRPr="53761A61">
        <w:rPr>
          <w:rFonts w:eastAsia="Arial"/>
        </w:rPr>
        <w:t xml:space="preserve">Reisekost / diett og overnatting dekkes etter Statens </w:t>
      </w:r>
      <w:r>
        <w:rPr>
          <w:rFonts w:eastAsia="Arial"/>
        </w:rPr>
        <w:t xml:space="preserve">reiseregulativ </w:t>
      </w:r>
      <w:r w:rsidRPr="53761A61">
        <w:rPr>
          <w:rFonts w:eastAsia="Arial"/>
        </w:rPr>
        <w:t xml:space="preserve">uten påslag. </w:t>
      </w:r>
    </w:p>
    <w:p w14:paraId="7105A7CD" w14:textId="0B4FFB6B" w:rsidR="47A2CF34" w:rsidRDefault="47A2CF34" w:rsidP="001C1E00">
      <w:pPr>
        <w:pStyle w:val="ListParagraph"/>
        <w:numPr>
          <w:ilvl w:val="0"/>
          <w:numId w:val="3"/>
        </w:numPr>
        <w:rPr>
          <w:rFonts w:eastAsia="Arial"/>
        </w:rPr>
      </w:pPr>
      <w:r w:rsidRPr="53761A61">
        <w:rPr>
          <w:rFonts w:eastAsia="Arial"/>
        </w:rPr>
        <w:t xml:space="preserve">Reiser skal planlegges i god tid, der dette er mulig. </w:t>
      </w:r>
    </w:p>
    <w:p w14:paraId="15EA0455" w14:textId="16CD40AB" w:rsidR="47A2CF34" w:rsidRDefault="47A2CF34" w:rsidP="001C1E00">
      <w:pPr>
        <w:pStyle w:val="ListParagraph"/>
        <w:numPr>
          <w:ilvl w:val="0"/>
          <w:numId w:val="3"/>
        </w:numPr>
        <w:rPr>
          <w:rFonts w:eastAsia="Arial"/>
        </w:rPr>
      </w:pPr>
      <w:r w:rsidRPr="582D7CA3">
        <w:rPr>
          <w:rFonts w:eastAsia="Arial"/>
        </w:rPr>
        <w:t>Leverandøren skal planlegge</w:t>
      </w:r>
      <w:r w:rsidR="00FB3C3A" w:rsidRPr="582D7CA3">
        <w:rPr>
          <w:rFonts w:eastAsia="Arial"/>
        </w:rPr>
        <w:t xml:space="preserve"> reisen i god tid når det er mulig</w:t>
      </w:r>
      <w:r w:rsidR="73FAF29B" w:rsidRPr="582D7CA3">
        <w:rPr>
          <w:rFonts w:eastAsia="Arial"/>
        </w:rPr>
        <w:t>,</w:t>
      </w:r>
      <w:r w:rsidRPr="582D7CA3">
        <w:rPr>
          <w:rFonts w:eastAsia="Arial"/>
        </w:rPr>
        <w:t xml:space="preserve"> og </w:t>
      </w:r>
      <w:r w:rsidR="005C0A79" w:rsidRPr="582D7CA3">
        <w:rPr>
          <w:rFonts w:eastAsia="Arial"/>
        </w:rPr>
        <w:t xml:space="preserve">synliggjøre </w:t>
      </w:r>
      <w:r w:rsidR="0E170CC6" w:rsidRPr="582D7CA3">
        <w:rPr>
          <w:rFonts w:eastAsia="Arial"/>
        </w:rPr>
        <w:t>for</w:t>
      </w:r>
      <w:r w:rsidRPr="582D7CA3">
        <w:rPr>
          <w:rFonts w:eastAsia="Arial"/>
        </w:rPr>
        <w:t xml:space="preserve"> </w:t>
      </w:r>
      <w:r w:rsidR="3045846B" w:rsidRPr="582D7CA3">
        <w:rPr>
          <w:rFonts w:eastAsia="Arial"/>
        </w:rPr>
        <w:t xml:space="preserve">Kunden </w:t>
      </w:r>
      <w:r w:rsidR="37D0D38E" w:rsidRPr="582D7CA3">
        <w:rPr>
          <w:rFonts w:eastAsia="Arial"/>
        </w:rPr>
        <w:t xml:space="preserve">at den </w:t>
      </w:r>
      <w:r w:rsidRPr="582D7CA3">
        <w:rPr>
          <w:rFonts w:eastAsia="Arial"/>
        </w:rPr>
        <w:t>rimeligste reisemåten</w:t>
      </w:r>
      <w:r w:rsidR="005C0A79" w:rsidRPr="582D7CA3">
        <w:rPr>
          <w:rFonts w:eastAsia="Arial"/>
        </w:rPr>
        <w:t xml:space="preserve"> benyttes</w:t>
      </w:r>
      <w:r w:rsidRPr="582D7CA3">
        <w:rPr>
          <w:rFonts w:eastAsia="Arial"/>
        </w:rPr>
        <w:t xml:space="preserve">. </w:t>
      </w:r>
    </w:p>
    <w:p w14:paraId="2BFE6F01" w14:textId="625C25CE" w:rsidR="47A2CF34" w:rsidRDefault="47A2CF34" w:rsidP="001C1E00">
      <w:pPr>
        <w:pStyle w:val="ListParagraph"/>
        <w:numPr>
          <w:ilvl w:val="0"/>
          <w:numId w:val="3"/>
        </w:numPr>
        <w:rPr>
          <w:rFonts w:eastAsia="Arial"/>
        </w:rPr>
      </w:pPr>
      <w:r w:rsidRPr="53761A61">
        <w:rPr>
          <w:rFonts w:eastAsia="Arial"/>
        </w:rPr>
        <w:t xml:space="preserve">Fullstendig dokumentasjon på avtalte reisekostnader skal vedlegges faktura (kopi av originale kvitteringer for utlegg. Flyreiser skal dokumenteres med </w:t>
      </w:r>
      <w:proofErr w:type="spellStart"/>
      <w:r w:rsidRPr="53761A61">
        <w:rPr>
          <w:rFonts w:eastAsia="Arial"/>
        </w:rPr>
        <w:t>flown</w:t>
      </w:r>
      <w:proofErr w:type="spellEnd"/>
      <w:r w:rsidRPr="53761A61">
        <w:rPr>
          <w:rFonts w:eastAsia="Arial"/>
        </w:rPr>
        <w:t>-kvitteringer eller tilsvarende)</w:t>
      </w:r>
      <w:r w:rsidR="00BC391E">
        <w:rPr>
          <w:rFonts w:eastAsia="Arial"/>
        </w:rPr>
        <w:t>.</w:t>
      </w:r>
      <w:r w:rsidRPr="53761A61">
        <w:rPr>
          <w:rFonts w:eastAsia="Arial"/>
        </w:rPr>
        <w:t xml:space="preserve"> Kredittkortkvitteringer aksepteres ikke. </w:t>
      </w:r>
    </w:p>
    <w:p w14:paraId="793E760B" w14:textId="115A7F4E" w:rsidR="08F88F30" w:rsidRDefault="47A2CF34" w:rsidP="001C1E00">
      <w:pPr>
        <w:pStyle w:val="ListParagraph"/>
        <w:numPr>
          <w:ilvl w:val="0"/>
          <w:numId w:val="3"/>
        </w:numPr>
        <w:rPr>
          <w:rFonts w:eastAsia="Arial"/>
        </w:rPr>
      </w:pPr>
      <w:r w:rsidRPr="53761A61">
        <w:rPr>
          <w:rFonts w:eastAsia="Arial"/>
        </w:rPr>
        <w:t xml:space="preserve">Reisekostnader beregnes fra avtalt sted for avreise </w:t>
      </w:r>
    </w:p>
    <w:p w14:paraId="543D417F" w14:textId="77777777" w:rsidR="00517897" w:rsidRDefault="00517897" w:rsidP="001C1E00">
      <w:pPr>
        <w:rPr>
          <w:rFonts w:eastAsia="Arial"/>
        </w:rPr>
      </w:pPr>
    </w:p>
    <w:p w14:paraId="2408AF43" w14:textId="56C99E0F" w:rsidR="00517897" w:rsidRDefault="00517897" w:rsidP="001C1E00">
      <w:pPr>
        <w:rPr>
          <w:rFonts w:eastAsia="Arial"/>
        </w:rPr>
      </w:pPr>
      <w:r w:rsidRPr="00517897">
        <w:rPr>
          <w:rFonts w:eastAsia="Arial"/>
        </w:rPr>
        <w:t xml:space="preserve">Oppdragets </w:t>
      </w:r>
      <w:r>
        <w:rPr>
          <w:rFonts w:eastAsia="Arial"/>
        </w:rPr>
        <w:t>«</w:t>
      </w:r>
      <w:r w:rsidRPr="00517897">
        <w:rPr>
          <w:rFonts w:eastAsia="Arial"/>
        </w:rPr>
        <w:t>nærområde» er området innenfor en kjøredistanse på 100 km fra oppdragssted.</w:t>
      </w:r>
    </w:p>
    <w:p w14:paraId="070EE0B6" w14:textId="2C22E540" w:rsidR="007736A3" w:rsidRPr="00517897" w:rsidRDefault="007736A3" w:rsidP="001C1E00">
      <w:pPr>
        <w:rPr>
          <w:rFonts w:eastAsia="Arial"/>
        </w:rPr>
      </w:pPr>
      <w:r w:rsidRPr="007736A3">
        <w:rPr>
          <w:rFonts w:eastAsia="Arial"/>
        </w:rPr>
        <w:t xml:space="preserve">Oppdragssted </w:t>
      </w:r>
      <w:r w:rsidR="003951F8">
        <w:rPr>
          <w:rFonts w:eastAsia="Arial"/>
        </w:rPr>
        <w:t xml:space="preserve">er </w:t>
      </w:r>
      <w:r w:rsidRPr="007736A3">
        <w:rPr>
          <w:rFonts w:eastAsia="Arial"/>
        </w:rPr>
        <w:t>sted</w:t>
      </w:r>
      <w:r w:rsidR="003951F8">
        <w:rPr>
          <w:rFonts w:eastAsia="Arial"/>
        </w:rPr>
        <w:t>et</w:t>
      </w:r>
      <w:r w:rsidRPr="007736A3">
        <w:rPr>
          <w:rFonts w:eastAsia="Arial"/>
        </w:rPr>
        <w:t xml:space="preserve"> hvor rådgiver skal utføre hele eller mesteparten av oppdraget. Dersom ikke annet er nevnt eller avtalt </w:t>
      </w:r>
      <w:r w:rsidR="008448F1">
        <w:rPr>
          <w:rFonts w:eastAsia="Arial"/>
        </w:rPr>
        <w:t xml:space="preserve">for det enkelte avrop, </w:t>
      </w:r>
      <w:r w:rsidRPr="007736A3">
        <w:rPr>
          <w:rFonts w:eastAsia="Arial"/>
        </w:rPr>
        <w:t>skal oppdragssted forstås til å være leverandørens lokaler</w:t>
      </w:r>
      <w:r w:rsidR="005A4AF0">
        <w:rPr>
          <w:rFonts w:eastAsia="Arial"/>
        </w:rPr>
        <w:t>.</w:t>
      </w:r>
    </w:p>
    <w:p w14:paraId="74B4E1AB" w14:textId="1361F0AF" w:rsidR="460F0F53" w:rsidRDefault="460F0F53" w:rsidP="001C1E00">
      <w:pPr>
        <w:pStyle w:val="ListParagraph"/>
        <w:rPr>
          <w:rFonts w:eastAsia="Arial"/>
        </w:rPr>
      </w:pPr>
    </w:p>
    <w:p w14:paraId="75C97B5A" w14:textId="77777777" w:rsidR="003C2CB7" w:rsidRDefault="003C2CB7" w:rsidP="001C1E00"/>
    <w:p w14:paraId="4D8E1FE9" w14:textId="77777777" w:rsidR="003C2CB7" w:rsidRDefault="003C2CB7" w:rsidP="001C1E00"/>
    <w:p w14:paraId="136CAFED" w14:textId="77777777" w:rsidR="001E081A" w:rsidRPr="00676253" w:rsidRDefault="001E081A" w:rsidP="001C1E00"/>
    <w:p w14:paraId="0B602C7A" w14:textId="77777777" w:rsidR="00676253" w:rsidRDefault="00676253" w:rsidP="001C1E00"/>
    <w:p w14:paraId="33398B93" w14:textId="77777777" w:rsidR="008A2A28" w:rsidRPr="00B52758" w:rsidRDefault="008A2A28" w:rsidP="001C1E00"/>
    <w:p w14:paraId="5388360C" w14:textId="77777777" w:rsidR="00A25955" w:rsidRPr="00A25955" w:rsidRDefault="00A25955" w:rsidP="001C1E00"/>
    <w:p w14:paraId="41285653" w14:textId="090736A3" w:rsidR="008E4976" w:rsidRPr="008E4976" w:rsidRDefault="52E58C34" w:rsidP="00F46FA0">
      <w:pPr>
        <w:pStyle w:val="Heading2"/>
        <w:rPr>
          <w:rFonts w:eastAsia="Arial"/>
        </w:rPr>
      </w:pPr>
      <w:r w:rsidRPr="582D7CA3">
        <w:rPr>
          <w:rFonts w:eastAsia="Arial"/>
        </w:rPr>
        <w:t xml:space="preserve">Priser for </w:t>
      </w:r>
      <w:r w:rsidR="5B7F43CD" w:rsidRPr="582D7CA3">
        <w:rPr>
          <w:rFonts w:eastAsia="Arial"/>
        </w:rPr>
        <w:t>«</w:t>
      </w:r>
      <w:r w:rsidRPr="582D7CA3">
        <w:rPr>
          <w:rFonts w:eastAsia="Arial"/>
        </w:rPr>
        <w:t>andre tjenester</w:t>
      </w:r>
      <w:r w:rsidR="0F0FE914" w:rsidRPr="582D7CA3">
        <w:rPr>
          <w:rFonts w:eastAsia="Arial"/>
        </w:rPr>
        <w:t>»</w:t>
      </w:r>
    </w:p>
    <w:p w14:paraId="25845AFE" w14:textId="779A54A7" w:rsidR="008E4976" w:rsidRPr="008E4976" w:rsidRDefault="52E58C34" w:rsidP="1F14C417">
      <w:pPr>
        <w:spacing w:after="160" w:line="276" w:lineRule="auto"/>
        <w:rPr>
          <w:rFonts w:eastAsia="Arial"/>
        </w:rPr>
      </w:pPr>
      <w:r w:rsidRPr="582D7CA3">
        <w:rPr>
          <w:rFonts w:eastAsia="Arial"/>
        </w:rPr>
        <w:t xml:space="preserve">Med «andre tjenester» menes bistand, utstyr og/eller spesialisttjenester som ikke er en del av avtalens prissatte standardytelser ved avtaleinngåelse, men som er nødvendige eller egnet for å støtte gjennomføring av oppdrag under denne </w:t>
      </w:r>
      <w:r w:rsidR="0035501F">
        <w:rPr>
          <w:rFonts w:eastAsia="Arial"/>
        </w:rPr>
        <w:t xml:space="preserve">rammeavtalen, </w:t>
      </w:r>
      <w:r w:rsidR="00D356A9" w:rsidRPr="00D36147">
        <w:t>for eksempel borerigg ved geologiske undersøkelser</w:t>
      </w:r>
      <w:r w:rsidR="00D356A9">
        <w:t>,</w:t>
      </w:r>
      <w:r w:rsidR="00D356A9" w:rsidRPr="00D36147">
        <w:t xml:space="preserve"> </w:t>
      </w:r>
      <w:r w:rsidR="00D356A9">
        <w:t xml:space="preserve">spesialistkompetanse innen </w:t>
      </w:r>
      <w:r w:rsidR="00D356A9" w:rsidRPr="008D7CB0">
        <w:t>fysisk sikring, adgangskontroll, røntgenteknologi</w:t>
      </w:r>
      <w:r w:rsidR="00D356A9">
        <w:t xml:space="preserve">, </w:t>
      </w:r>
      <w:r w:rsidR="00D356A9" w:rsidRPr="008D7CB0">
        <w:t>IT-sikkerh</w:t>
      </w:r>
      <w:r w:rsidR="00D356A9">
        <w:t>et</w:t>
      </w:r>
      <w:r w:rsidR="00D356A9" w:rsidRPr="00D36147">
        <w:t xml:space="preserve"> logistikk,</w:t>
      </w:r>
      <w:r w:rsidR="00D356A9">
        <w:t xml:space="preserve"> </w:t>
      </w:r>
      <w:proofErr w:type="spellStart"/>
      <w:r w:rsidR="00D356A9">
        <w:t>m.v</w:t>
      </w:r>
      <w:proofErr w:type="spellEnd"/>
      <w:r w:rsidR="00D356A9">
        <w:t>.</w:t>
      </w:r>
      <w:r w:rsidR="00D356A9" w:rsidRPr="00D36147">
        <w:t>.</w:t>
      </w:r>
      <w:r w:rsidR="000170CB">
        <w:t xml:space="preserve"> </w:t>
      </w:r>
      <w:r w:rsidRPr="582D7CA3">
        <w:rPr>
          <w:rFonts w:eastAsia="Arial"/>
        </w:rPr>
        <w:t xml:space="preserve">Slike tjenester skal ha en naturlig og saklig sammenheng med de primære tjenestene som leveres under rammeavtalen. </w:t>
      </w:r>
    </w:p>
    <w:p w14:paraId="4F7788E7" w14:textId="6DE1BDE0" w:rsidR="008E4976" w:rsidRPr="008E4976" w:rsidRDefault="510EEC3E" w:rsidP="582D7CA3">
      <w:pPr>
        <w:spacing w:after="160" w:line="276" w:lineRule="auto"/>
        <w:rPr>
          <w:rFonts w:eastAsia="Arial"/>
        </w:rPr>
      </w:pPr>
      <w:r w:rsidRPr="582D7CA3">
        <w:rPr>
          <w:rFonts w:eastAsia="Arial"/>
        </w:rPr>
        <w:t>«</w:t>
      </w:r>
      <w:r w:rsidR="52E58C34" w:rsidRPr="582D7CA3">
        <w:rPr>
          <w:rFonts w:eastAsia="Arial"/>
          <w:b/>
          <w:bCs/>
        </w:rPr>
        <w:t>Andre tjenester</w:t>
      </w:r>
      <w:r w:rsidR="22C24775" w:rsidRPr="582D7CA3">
        <w:rPr>
          <w:rFonts w:eastAsia="Arial"/>
        </w:rPr>
        <w:t>»</w:t>
      </w:r>
      <w:r w:rsidR="52E58C34" w:rsidRPr="582D7CA3">
        <w:rPr>
          <w:rFonts w:eastAsia="Arial"/>
          <w:b/>
          <w:bCs/>
        </w:rPr>
        <w:t xml:space="preserve"> levert av underleverandør:</w:t>
      </w:r>
      <w:r w:rsidR="52E58C34" w:rsidRPr="582D7CA3">
        <w:rPr>
          <w:rFonts w:eastAsia="Arial"/>
        </w:rPr>
        <w:t xml:space="preserve"> </w:t>
      </w:r>
    </w:p>
    <w:p w14:paraId="0AC521AA" w14:textId="55570B77" w:rsidR="008E4976" w:rsidRPr="008E4976" w:rsidRDefault="52E58C34" w:rsidP="582D7CA3">
      <w:pPr>
        <w:spacing w:after="160" w:line="276" w:lineRule="auto"/>
        <w:rPr>
          <w:rFonts w:eastAsia="Arial"/>
        </w:rPr>
      </w:pPr>
      <w:r w:rsidRPr="582D7CA3">
        <w:rPr>
          <w:rFonts w:eastAsia="Arial"/>
        </w:rPr>
        <w:t xml:space="preserve">Leverandør skal benytte en fast påslagsprosent på underleverandørens dokumenterte netto kostnad (fakturert pris). Påslagsprosenten fremgår av </w:t>
      </w:r>
      <w:r w:rsidR="007039E5">
        <w:rPr>
          <w:rFonts w:eastAsia="Arial"/>
        </w:rPr>
        <w:t>Bilag 5B</w:t>
      </w:r>
      <w:r w:rsidR="00E40BA9">
        <w:rPr>
          <w:rFonts w:eastAsia="Arial"/>
        </w:rPr>
        <w:t xml:space="preserve"> -</w:t>
      </w:r>
      <w:r w:rsidRPr="582D7CA3">
        <w:rPr>
          <w:rFonts w:eastAsia="Arial"/>
        </w:rPr>
        <w:t xml:space="preserve"> Prisskjema. Påslaget beregnes på underleverandørens fakturerte netto pris ekskl. merverdiavgift, fratrukket eventuelle rabatter. Det gis ikke tillegg for administrative gebyrer, håndteringskost, «management </w:t>
      </w:r>
      <w:proofErr w:type="spellStart"/>
      <w:r w:rsidRPr="582D7CA3">
        <w:rPr>
          <w:rFonts w:eastAsia="Arial"/>
        </w:rPr>
        <w:t>fee</w:t>
      </w:r>
      <w:proofErr w:type="spellEnd"/>
      <w:r w:rsidRPr="582D7CA3">
        <w:rPr>
          <w:rFonts w:eastAsia="Arial"/>
        </w:rPr>
        <w:t xml:space="preserve">», valutapåslag eller andre marginer utover avtalt påslag. Leverandør skal sikre konkurransedyktige priser og, der det er praktisk og forholdsmessig, innhente minst to tilbud før valg av underleverandør. Dersom det ikke innhentes minst to tilbud, skal årsaken dokumenteres. </w:t>
      </w:r>
      <w:r w:rsidR="43A938C7" w:rsidRPr="582D7CA3">
        <w:rPr>
          <w:rFonts w:eastAsia="Arial"/>
        </w:rPr>
        <w:t xml:space="preserve">Kunden </w:t>
      </w:r>
      <w:r w:rsidRPr="582D7CA3">
        <w:rPr>
          <w:rFonts w:eastAsia="Arial"/>
        </w:rPr>
        <w:t>kan kreve fremlagt dokumentasjon for prisinnhenting/konkurranse for å verifisere at prisen er konkurransedyktig og i tråd med bestemmelsen.</w:t>
      </w:r>
    </w:p>
    <w:p w14:paraId="1D72B59F" w14:textId="7625CC0A" w:rsidR="008E4976" w:rsidRPr="008E4976" w:rsidRDefault="0E1A5568" w:rsidP="582D7CA3">
      <w:pPr>
        <w:spacing w:after="160" w:line="276" w:lineRule="auto"/>
        <w:rPr>
          <w:rFonts w:eastAsia="Arial"/>
        </w:rPr>
      </w:pPr>
      <w:r w:rsidRPr="582D7CA3">
        <w:rPr>
          <w:rFonts w:eastAsia="Arial"/>
        </w:rPr>
        <w:t>«</w:t>
      </w:r>
      <w:r w:rsidR="52E58C34" w:rsidRPr="582D7CA3">
        <w:rPr>
          <w:rFonts w:eastAsia="Arial"/>
          <w:b/>
          <w:bCs/>
        </w:rPr>
        <w:t>Andre tjenester</w:t>
      </w:r>
      <w:r w:rsidR="363B741C" w:rsidRPr="582D7CA3">
        <w:rPr>
          <w:rFonts w:eastAsia="Arial"/>
        </w:rPr>
        <w:t>»</w:t>
      </w:r>
      <w:r w:rsidR="52E58C34" w:rsidRPr="582D7CA3">
        <w:rPr>
          <w:rFonts w:eastAsia="Arial"/>
          <w:b/>
          <w:bCs/>
        </w:rPr>
        <w:t xml:space="preserve"> levert av Leverandør (egenleveranse):</w:t>
      </w:r>
      <w:r w:rsidR="52E58C34" w:rsidRPr="582D7CA3">
        <w:rPr>
          <w:rFonts w:eastAsia="Arial"/>
        </w:rPr>
        <w:t xml:space="preserve"> </w:t>
      </w:r>
    </w:p>
    <w:p w14:paraId="2D7BFBF8" w14:textId="18515B2A" w:rsidR="008E4976" w:rsidRPr="008E4976" w:rsidRDefault="67FC3F5C" w:rsidP="582D7CA3">
      <w:pPr>
        <w:spacing w:after="160" w:line="276" w:lineRule="auto"/>
        <w:rPr>
          <w:rFonts w:eastAsia="Arial"/>
        </w:rPr>
      </w:pPr>
      <w:r w:rsidRPr="582D7CA3">
        <w:rPr>
          <w:rFonts w:eastAsia="Arial"/>
        </w:rPr>
        <w:t xml:space="preserve">Kunden </w:t>
      </w:r>
      <w:r w:rsidR="52E58C34" w:rsidRPr="582D7CA3">
        <w:rPr>
          <w:rFonts w:eastAsia="Arial"/>
        </w:rPr>
        <w:t xml:space="preserve">betaler Leverandørs dokumenterte reelle kostnader knyttet til ytelsen, pluss avtalt påslagsprosent i </w:t>
      </w:r>
      <w:r w:rsidR="00E40BA9">
        <w:rPr>
          <w:rFonts w:eastAsia="Arial"/>
        </w:rPr>
        <w:t>Bilag 5B -</w:t>
      </w:r>
      <w:r w:rsidR="52E58C34" w:rsidRPr="582D7CA3">
        <w:rPr>
          <w:rFonts w:eastAsia="Arial"/>
        </w:rPr>
        <w:t xml:space="preserve"> Prisskjema. Det gis ikke tillegg for administrative gebyrer, håndteringskost, «management </w:t>
      </w:r>
      <w:proofErr w:type="spellStart"/>
      <w:r w:rsidR="52E58C34" w:rsidRPr="582D7CA3">
        <w:rPr>
          <w:rFonts w:eastAsia="Arial"/>
        </w:rPr>
        <w:t>fee</w:t>
      </w:r>
      <w:proofErr w:type="spellEnd"/>
      <w:r w:rsidR="52E58C34" w:rsidRPr="582D7CA3">
        <w:rPr>
          <w:rFonts w:eastAsia="Arial"/>
        </w:rPr>
        <w:t xml:space="preserve">», valutapåslag eller andre marginer utover avtalt påslag. Reelle kostnader omfatter direkte, dokumenterbare kostnader som er nødvendige for å levere ytelsen (for eksempel leie/avskrivning og drift/transport av utstyr, forbruksmateriell, drivstoff, lovpålagte avgifter/lisenser), men omfatter ikke konsulenttimer som allerede </w:t>
      </w:r>
      <w:proofErr w:type="spellStart"/>
      <w:r w:rsidR="52E58C34" w:rsidRPr="582D7CA3">
        <w:rPr>
          <w:rFonts w:eastAsia="Arial"/>
        </w:rPr>
        <w:t>prissettes</w:t>
      </w:r>
      <w:proofErr w:type="spellEnd"/>
      <w:r w:rsidR="52E58C34" w:rsidRPr="582D7CA3">
        <w:rPr>
          <w:rFonts w:eastAsia="Arial"/>
        </w:rPr>
        <w:t xml:space="preserve"> gjennom avtalens timesatser, generelle overheadkostnader eller interne påslag utover avtalt påslagsprosent.</w:t>
      </w:r>
    </w:p>
    <w:p w14:paraId="6902FD2D" w14:textId="68E7A49A" w:rsidR="008E4976" w:rsidRPr="008E4976" w:rsidRDefault="52E58C34" w:rsidP="1F14C417">
      <w:pPr>
        <w:spacing w:after="160" w:line="276" w:lineRule="auto"/>
        <w:rPr>
          <w:rFonts w:eastAsia="Arial"/>
        </w:rPr>
      </w:pPr>
      <w:r w:rsidRPr="1F14C417">
        <w:rPr>
          <w:rFonts w:eastAsia="Arial"/>
          <w:b/>
          <w:bCs/>
        </w:rPr>
        <w:t>Dokumentasjon, innsyn og revisjon:</w:t>
      </w:r>
      <w:r w:rsidRPr="1F14C417">
        <w:rPr>
          <w:rFonts w:eastAsia="Arial"/>
        </w:rPr>
        <w:t xml:space="preserve"> </w:t>
      </w:r>
    </w:p>
    <w:p w14:paraId="56A92321" w14:textId="0F494A80" w:rsidR="008E4976" w:rsidRPr="008E4976" w:rsidRDefault="52E58C34" w:rsidP="582D7CA3">
      <w:pPr>
        <w:spacing w:after="160" w:line="276" w:lineRule="auto"/>
        <w:rPr>
          <w:rFonts w:eastAsia="Arial"/>
        </w:rPr>
      </w:pPr>
      <w:r w:rsidRPr="582D7CA3">
        <w:rPr>
          <w:rFonts w:eastAsia="Arial"/>
        </w:rPr>
        <w:t xml:space="preserve">Alle </w:t>
      </w:r>
      <w:r w:rsidR="7E91511D" w:rsidRPr="582D7CA3">
        <w:rPr>
          <w:rFonts w:eastAsia="Arial"/>
        </w:rPr>
        <w:t>«</w:t>
      </w:r>
      <w:r w:rsidRPr="582D7CA3">
        <w:rPr>
          <w:rFonts w:eastAsia="Arial"/>
        </w:rPr>
        <w:t>andre tjenester</w:t>
      </w:r>
      <w:r w:rsidR="323A72A2" w:rsidRPr="582D7CA3">
        <w:rPr>
          <w:rFonts w:eastAsia="Arial"/>
        </w:rPr>
        <w:t>»</w:t>
      </w:r>
      <w:r w:rsidRPr="582D7CA3">
        <w:rPr>
          <w:rFonts w:eastAsia="Arial"/>
        </w:rPr>
        <w:t xml:space="preserve"> skal dokumenteres med underlag som spesifiserer hva som er levert, av hvem, når og til hvilken kostnad (inkl. eventuelle rabatter). </w:t>
      </w:r>
      <w:r w:rsidR="56C1781C" w:rsidRPr="582D7CA3">
        <w:rPr>
          <w:rFonts w:eastAsia="Arial"/>
        </w:rPr>
        <w:t xml:space="preserve">Kunden </w:t>
      </w:r>
      <w:r w:rsidRPr="582D7CA3">
        <w:rPr>
          <w:rFonts w:eastAsia="Arial"/>
        </w:rPr>
        <w:t xml:space="preserve">kan kreve dokumentasjon for prisinnhenting/konkurranse (forespørsler, mottatte tilbud, evalueringsnotat og valgt underleverandørs tilbud) for å verifisere at prisen er konkurransedyktig og i tråd med denne bestemmelsen. På forespørsel skal Leverandør uten ugrunnet opphold fremlegge slik dokumentasjon. </w:t>
      </w:r>
    </w:p>
    <w:p w14:paraId="48FEA34A" w14:textId="09BBC87A" w:rsidR="008E4976" w:rsidRPr="008E4976" w:rsidRDefault="5AE7FB0F" w:rsidP="582D7CA3">
      <w:pPr>
        <w:spacing w:after="160" w:line="276" w:lineRule="auto"/>
        <w:rPr>
          <w:rFonts w:eastAsia="Arial"/>
        </w:rPr>
      </w:pPr>
      <w:r w:rsidRPr="582D7CA3">
        <w:rPr>
          <w:rFonts w:eastAsia="Arial"/>
        </w:rPr>
        <w:t xml:space="preserve">Kunden </w:t>
      </w:r>
      <w:r w:rsidR="52E58C34" w:rsidRPr="582D7CA3">
        <w:rPr>
          <w:rFonts w:eastAsia="Arial"/>
        </w:rPr>
        <w:t>har rett til innsyn og revisjon av Leverandørs prosess for prisinnhenting/konkurranse og grunnlagsdokumentasjon for utvalgte leveranser for å verifisere kostnadsgrunnlag, rabatter, anvendt påslag og etterlevelse av bestemmelsen.</w:t>
      </w:r>
    </w:p>
    <w:p w14:paraId="415530C1" w14:textId="44EBE2D6" w:rsidR="008E4976" w:rsidRPr="008E4976" w:rsidRDefault="52E58C34" w:rsidP="1F14C417">
      <w:pPr>
        <w:spacing w:after="160" w:line="276" w:lineRule="auto"/>
        <w:rPr>
          <w:rFonts w:eastAsia="Arial"/>
        </w:rPr>
      </w:pPr>
      <w:r w:rsidRPr="1F14C417">
        <w:rPr>
          <w:rFonts w:eastAsia="Arial"/>
          <w:b/>
          <w:bCs/>
        </w:rPr>
        <w:t>Forhåndssamtykke:</w:t>
      </w:r>
      <w:r w:rsidRPr="1F14C417">
        <w:rPr>
          <w:rFonts w:eastAsia="Arial"/>
        </w:rPr>
        <w:t xml:space="preserve"> </w:t>
      </w:r>
    </w:p>
    <w:p w14:paraId="7AA71B69" w14:textId="1AFA2FE7" w:rsidR="008E4976" w:rsidRDefault="52E58C34" w:rsidP="1F14C417">
      <w:pPr>
        <w:rPr>
          <w:rFonts w:eastAsia="Arial"/>
        </w:rPr>
      </w:pPr>
      <w:r w:rsidRPr="582D7CA3">
        <w:rPr>
          <w:rFonts w:eastAsia="Arial"/>
        </w:rPr>
        <w:lastRenderedPageBreak/>
        <w:t xml:space="preserve">Leverandør skal innhente </w:t>
      </w:r>
      <w:r w:rsidR="29CAF968" w:rsidRPr="582D7CA3">
        <w:rPr>
          <w:rFonts w:eastAsia="Arial"/>
        </w:rPr>
        <w:t xml:space="preserve">Kundens </w:t>
      </w:r>
      <w:r w:rsidRPr="582D7CA3">
        <w:rPr>
          <w:rFonts w:eastAsia="Arial"/>
        </w:rPr>
        <w:t xml:space="preserve">skriftlige forhåndssamtykke før bestilling av </w:t>
      </w:r>
      <w:r w:rsidR="622AF2DC" w:rsidRPr="582D7CA3">
        <w:rPr>
          <w:rFonts w:eastAsia="Arial"/>
        </w:rPr>
        <w:t>«</w:t>
      </w:r>
      <w:r w:rsidRPr="582D7CA3">
        <w:rPr>
          <w:rFonts w:eastAsia="Arial"/>
        </w:rPr>
        <w:t>andre tjenester</w:t>
      </w:r>
      <w:r w:rsidR="67E62788" w:rsidRPr="582D7CA3">
        <w:rPr>
          <w:rFonts w:eastAsia="Arial"/>
        </w:rPr>
        <w:t>»</w:t>
      </w:r>
      <w:r w:rsidRPr="582D7CA3">
        <w:rPr>
          <w:rFonts w:eastAsia="Arial"/>
        </w:rPr>
        <w:t>.</w:t>
      </w:r>
    </w:p>
    <w:p w14:paraId="3CDBC3C6" w14:textId="77777777" w:rsidR="00F46FA0" w:rsidRDefault="00F46FA0" w:rsidP="1F14C417">
      <w:pPr>
        <w:rPr>
          <w:rFonts w:eastAsia="Arial"/>
        </w:rPr>
      </w:pPr>
    </w:p>
    <w:p w14:paraId="14174998" w14:textId="77777777" w:rsidR="001B630D" w:rsidRDefault="001B630D" w:rsidP="00F46FA0">
      <w:pPr>
        <w:pStyle w:val="Heading2"/>
      </w:pPr>
    </w:p>
    <w:p w14:paraId="4E22C022" w14:textId="26E75792" w:rsidR="00F46FA0" w:rsidRDefault="00F46FA0" w:rsidP="00F46FA0">
      <w:pPr>
        <w:pStyle w:val="Heading2"/>
      </w:pPr>
      <w:r>
        <w:t>Faktura</w:t>
      </w:r>
    </w:p>
    <w:p w14:paraId="0C443259" w14:textId="06D37245" w:rsidR="00562860" w:rsidRDefault="00562860" w:rsidP="00562860">
      <w:r w:rsidRPr="00562860">
        <w:t xml:space="preserve">Leverandøren skal sende faktura elektronisk i godkjent standardformat, jf. forskrift om elektronisk faktura i offentlige anskaffelser. </w:t>
      </w:r>
    </w:p>
    <w:p w14:paraId="2C3EFE30" w14:textId="2DC412FC" w:rsidR="00562860" w:rsidRPr="00562860" w:rsidRDefault="004C35C7" w:rsidP="00562860">
      <w:r>
        <w:t xml:space="preserve">Faktura skal </w:t>
      </w:r>
      <w:r w:rsidR="00172B7D">
        <w:t xml:space="preserve">ha korrekt innhold og </w:t>
      </w:r>
      <w:r>
        <w:t xml:space="preserve">merkes i henhold til </w:t>
      </w:r>
      <w:r w:rsidR="00B26E8E">
        <w:t xml:space="preserve">Avinors </w:t>
      </w:r>
      <w:r w:rsidR="00172B7D">
        <w:t>fakturakrav.</w:t>
      </w:r>
      <w:r w:rsidR="00DA720B">
        <w:t xml:space="preserve"> Se også beskrivelsen i Bilag 4 KPI 3. </w:t>
      </w:r>
    </w:p>
    <w:p w14:paraId="2F4C304A" w14:textId="77777777" w:rsidR="00562860" w:rsidRPr="00562860" w:rsidRDefault="00562860" w:rsidP="00562860">
      <w:r w:rsidRPr="00562860">
        <w:t>Faktura som ikke oppfyller kravene til innhold og merking, kan returneres. Betalingsfristen løper først fra korrekt faktura er mottatt.</w:t>
      </w:r>
    </w:p>
    <w:p w14:paraId="4EFA14CB" w14:textId="77777777" w:rsidR="00E2113B" w:rsidRPr="00E2113B" w:rsidRDefault="00E2113B" w:rsidP="00E2113B"/>
    <w:sectPr w:rsidR="00E2113B" w:rsidRPr="00E2113B" w:rsidSect="00331843">
      <w:headerReference w:type="default" r:id="rId10"/>
      <w:footerReference w:type="default" r:id="rId11"/>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D665C" w14:textId="77777777" w:rsidR="00043D4E" w:rsidRDefault="00043D4E" w:rsidP="001C1E00">
      <w:r>
        <w:separator/>
      </w:r>
    </w:p>
  </w:endnote>
  <w:endnote w:type="continuationSeparator" w:id="0">
    <w:p w14:paraId="36668B5B" w14:textId="77777777" w:rsidR="00043D4E" w:rsidRDefault="00043D4E" w:rsidP="001C1E00">
      <w:r>
        <w:continuationSeparator/>
      </w:r>
    </w:p>
  </w:endnote>
  <w:endnote w:type="continuationNotice" w:id="1">
    <w:p w14:paraId="02E551E5" w14:textId="77777777" w:rsidR="00043D4E" w:rsidRDefault="00043D4E" w:rsidP="001C1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0135DACA" w:rsidR="00DF7851" w:rsidRDefault="00DF7851" w:rsidP="001C1E00">
    <w:pPr>
      <w:pStyle w:val="Footer"/>
    </w:pPr>
    <w:r>
      <w:tab/>
    </w:r>
    <w:r>
      <w:tab/>
      <w:t xml:space="preserve">Side </w:t>
    </w:r>
    <w:r>
      <w:fldChar w:fldCharType="begin"/>
    </w:r>
    <w:r>
      <w:instrText xml:space="preserve"> PAGE </w:instrText>
    </w:r>
    <w:r>
      <w:fldChar w:fldCharType="separate"/>
    </w:r>
    <w:r w:rsidR="00F17BFA">
      <w:rPr>
        <w:noProof/>
      </w:rPr>
      <w:t>4</w:t>
    </w:r>
    <w: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sidR="00F17BFA">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B21A6" w14:textId="77777777" w:rsidR="00043D4E" w:rsidRDefault="00043D4E" w:rsidP="001C1E00">
      <w:r>
        <w:separator/>
      </w:r>
    </w:p>
  </w:footnote>
  <w:footnote w:type="continuationSeparator" w:id="0">
    <w:p w14:paraId="609EE055" w14:textId="77777777" w:rsidR="00043D4E" w:rsidRDefault="00043D4E" w:rsidP="001C1E00">
      <w:r>
        <w:continuationSeparator/>
      </w:r>
    </w:p>
  </w:footnote>
  <w:footnote w:type="continuationNotice" w:id="1">
    <w:p w14:paraId="0A1D4844" w14:textId="77777777" w:rsidR="00043D4E" w:rsidRDefault="00043D4E" w:rsidP="001C1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0A7082B" w:rsidR="00DF7851" w:rsidRPr="001B71F4" w:rsidRDefault="001B71F4" w:rsidP="001C1E00">
    <w:pPr>
      <w:pStyle w:val="Header"/>
    </w:pPr>
    <w:r w:rsidRPr="001B71F4">
      <w:t>Bilag 5: Pris og prisbestemmelser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3D2F1"/>
    <w:multiLevelType w:val="hybridMultilevel"/>
    <w:tmpl w:val="FFFFFFFF"/>
    <w:lvl w:ilvl="0" w:tplc="E9B676CE">
      <w:start w:val="1"/>
      <w:numFmt w:val="decimal"/>
      <w:lvlText w:val="%1)"/>
      <w:lvlJc w:val="left"/>
      <w:pPr>
        <w:ind w:left="720" w:hanging="360"/>
      </w:pPr>
    </w:lvl>
    <w:lvl w:ilvl="1" w:tplc="3A367172">
      <w:start w:val="1"/>
      <w:numFmt w:val="lowerLetter"/>
      <w:lvlText w:val="%2."/>
      <w:lvlJc w:val="left"/>
      <w:pPr>
        <w:ind w:left="1440" w:hanging="360"/>
      </w:pPr>
    </w:lvl>
    <w:lvl w:ilvl="2" w:tplc="A210D9A2">
      <w:start w:val="1"/>
      <w:numFmt w:val="lowerRoman"/>
      <w:lvlText w:val="%3."/>
      <w:lvlJc w:val="right"/>
      <w:pPr>
        <w:ind w:left="2160" w:hanging="180"/>
      </w:pPr>
    </w:lvl>
    <w:lvl w:ilvl="3" w:tplc="CCAA4860">
      <w:start w:val="1"/>
      <w:numFmt w:val="decimal"/>
      <w:lvlText w:val="%4."/>
      <w:lvlJc w:val="left"/>
      <w:pPr>
        <w:ind w:left="2880" w:hanging="360"/>
      </w:pPr>
    </w:lvl>
    <w:lvl w:ilvl="4" w:tplc="15A4A7A8">
      <w:start w:val="1"/>
      <w:numFmt w:val="lowerLetter"/>
      <w:lvlText w:val="%5."/>
      <w:lvlJc w:val="left"/>
      <w:pPr>
        <w:ind w:left="3600" w:hanging="360"/>
      </w:pPr>
    </w:lvl>
    <w:lvl w:ilvl="5" w:tplc="6E66B2D2">
      <w:start w:val="1"/>
      <w:numFmt w:val="lowerRoman"/>
      <w:lvlText w:val="%6."/>
      <w:lvlJc w:val="right"/>
      <w:pPr>
        <w:ind w:left="4320" w:hanging="180"/>
      </w:pPr>
    </w:lvl>
    <w:lvl w:ilvl="6" w:tplc="9C62F59A">
      <w:start w:val="1"/>
      <w:numFmt w:val="decimal"/>
      <w:lvlText w:val="%7."/>
      <w:lvlJc w:val="left"/>
      <w:pPr>
        <w:ind w:left="5040" w:hanging="360"/>
      </w:pPr>
    </w:lvl>
    <w:lvl w:ilvl="7" w:tplc="A384AD88">
      <w:start w:val="1"/>
      <w:numFmt w:val="lowerLetter"/>
      <w:lvlText w:val="%8."/>
      <w:lvlJc w:val="left"/>
      <w:pPr>
        <w:ind w:left="5760" w:hanging="360"/>
      </w:pPr>
    </w:lvl>
    <w:lvl w:ilvl="8" w:tplc="EBC208BC">
      <w:start w:val="1"/>
      <w:numFmt w:val="lowerRoman"/>
      <w:lvlText w:val="%9."/>
      <w:lvlJc w:val="right"/>
      <w:pPr>
        <w:ind w:left="6480" w:hanging="180"/>
      </w:pPr>
    </w:lvl>
  </w:abstractNum>
  <w:abstractNum w:abstractNumId="1" w15:restartNumberingAfterBreak="0">
    <w:nsid w:val="19724C2A"/>
    <w:multiLevelType w:val="hybridMultilevel"/>
    <w:tmpl w:val="FFFFFFFF"/>
    <w:lvl w:ilvl="0" w:tplc="FA005B50">
      <w:start w:val="1"/>
      <w:numFmt w:val="bullet"/>
      <w:lvlText w:val=""/>
      <w:lvlJc w:val="left"/>
      <w:pPr>
        <w:ind w:left="1080" w:hanging="360"/>
      </w:pPr>
      <w:rPr>
        <w:rFonts w:ascii="Symbol" w:hAnsi="Symbol" w:hint="default"/>
      </w:rPr>
    </w:lvl>
    <w:lvl w:ilvl="1" w:tplc="9774DC36">
      <w:start w:val="1"/>
      <w:numFmt w:val="bullet"/>
      <w:lvlText w:val="o"/>
      <w:lvlJc w:val="left"/>
      <w:pPr>
        <w:ind w:left="1800" w:hanging="360"/>
      </w:pPr>
      <w:rPr>
        <w:rFonts w:ascii="Courier New" w:hAnsi="Courier New" w:hint="default"/>
      </w:rPr>
    </w:lvl>
    <w:lvl w:ilvl="2" w:tplc="9E42E034">
      <w:start w:val="1"/>
      <w:numFmt w:val="bullet"/>
      <w:lvlText w:val=""/>
      <w:lvlJc w:val="left"/>
      <w:pPr>
        <w:ind w:left="2520" w:hanging="360"/>
      </w:pPr>
      <w:rPr>
        <w:rFonts w:ascii="Wingdings" w:hAnsi="Wingdings" w:hint="default"/>
      </w:rPr>
    </w:lvl>
    <w:lvl w:ilvl="3" w:tplc="B6AEB702">
      <w:start w:val="1"/>
      <w:numFmt w:val="bullet"/>
      <w:lvlText w:val=""/>
      <w:lvlJc w:val="left"/>
      <w:pPr>
        <w:ind w:left="3240" w:hanging="360"/>
      </w:pPr>
      <w:rPr>
        <w:rFonts w:ascii="Symbol" w:hAnsi="Symbol" w:hint="default"/>
      </w:rPr>
    </w:lvl>
    <w:lvl w:ilvl="4" w:tplc="35C087C4">
      <w:start w:val="1"/>
      <w:numFmt w:val="bullet"/>
      <w:lvlText w:val="o"/>
      <w:lvlJc w:val="left"/>
      <w:pPr>
        <w:ind w:left="3960" w:hanging="360"/>
      </w:pPr>
      <w:rPr>
        <w:rFonts w:ascii="Courier New" w:hAnsi="Courier New" w:hint="default"/>
      </w:rPr>
    </w:lvl>
    <w:lvl w:ilvl="5" w:tplc="0A060484">
      <w:start w:val="1"/>
      <w:numFmt w:val="bullet"/>
      <w:lvlText w:val=""/>
      <w:lvlJc w:val="left"/>
      <w:pPr>
        <w:ind w:left="4680" w:hanging="360"/>
      </w:pPr>
      <w:rPr>
        <w:rFonts w:ascii="Wingdings" w:hAnsi="Wingdings" w:hint="default"/>
      </w:rPr>
    </w:lvl>
    <w:lvl w:ilvl="6" w:tplc="AAC28856">
      <w:start w:val="1"/>
      <w:numFmt w:val="bullet"/>
      <w:lvlText w:val=""/>
      <w:lvlJc w:val="left"/>
      <w:pPr>
        <w:ind w:left="5400" w:hanging="360"/>
      </w:pPr>
      <w:rPr>
        <w:rFonts w:ascii="Symbol" w:hAnsi="Symbol" w:hint="default"/>
      </w:rPr>
    </w:lvl>
    <w:lvl w:ilvl="7" w:tplc="D8664F34">
      <w:start w:val="1"/>
      <w:numFmt w:val="bullet"/>
      <w:lvlText w:val="o"/>
      <w:lvlJc w:val="left"/>
      <w:pPr>
        <w:ind w:left="6120" w:hanging="360"/>
      </w:pPr>
      <w:rPr>
        <w:rFonts w:ascii="Courier New" w:hAnsi="Courier New" w:hint="default"/>
      </w:rPr>
    </w:lvl>
    <w:lvl w:ilvl="8" w:tplc="F67231C8">
      <w:start w:val="1"/>
      <w:numFmt w:val="bullet"/>
      <w:lvlText w:val=""/>
      <w:lvlJc w:val="left"/>
      <w:pPr>
        <w:ind w:left="6840" w:hanging="360"/>
      </w:pPr>
      <w:rPr>
        <w:rFonts w:ascii="Wingdings" w:hAnsi="Wingdings" w:hint="default"/>
      </w:rPr>
    </w:lvl>
  </w:abstractNum>
  <w:abstractNum w:abstractNumId="2" w15:restartNumberingAfterBreak="0">
    <w:nsid w:val="3FBA89A0"/>
    <w:multiLevelType w:val="hybridMultilevel"/>
    <w:tmpl w:val="FFFFFFFF"/>
    <w:lvl w:ilvl="0" w:tplc="6F0A74BE">
      <w:start w:val="1"/>
      <w:numFmt w:val="bullet"/>
      <w:lvlText w:val=""/>
      <w:lvlJc w:val="left"/>
      <w:pPr>
        <w:ind w:left="720" w:hanging="360"/>
      </w:pPr>
      <w:rPr>
        <w:rFonts w:ascii="Symbol" w:hAnsi="Symbol" w:hint="default"/>
      </w:rPr>
    </w:lvl>
    <w:lvl w:ilvl="1" w:tplc="2B8E388E">
      <w:start w:val="1"/>
      <w:numFmt w:val="bullet"/>
      <w:lvlText w:val="o"/>
      <w:lvlJc w:val="left"/>
      <w:pPr>
        <w:ind w:left="1440" w:hanging="360"/>
      </w:pPr>
      <w:rPr>
        <w:rFonts w:ascii="Courier New" w:hAnsi="Courier New" w:hint="default"/>
      </w:rPr>
    </w:lvl>
    <w:lvl w:ilvl="2" w:tplc="315CE38E">
      <w:start w:val="1"/>
      <w:numFmt w:val="bullet"/>
      <w:lvlText w:val=""/>
      <w:lvlJc w:val="left"/>
      <w:pPr>
        <w:ind w:left="2160" w:hanging="360"/>
      </w:pPr>
      <w:rPr>
        <w:rFonts w:ascii="Wingdings" w:hAnsi="Wingdings" w:hint="default"/>
      </w:rPr>
    </w:lvl>
    <w:lvl w:ilvl="3" w:tplc="7C22CA32">
      <w:start w:val="1"/>
      <w:numFmt w:val="bullet"/>
      <w:lvlText w:val=""/>
      <w:lvlJc w:val="left"/>
      <w:pPr>
        <w:ind w:left="2880" w:hanging="360"/>
      </w:pPr>
      <w:rPr>
        <w:rFonts w:ascii="Symbol" w:hAnsi="Symbol" w:hint="default"/>
      </w:rPr>
    </w:lvl>
    <w:lvl w:ilvl="4" w:tplc="9DF0A1AC">
      <w:start w:val="1"/>
      <w:numFmt w:val="bullet"/>
      <w:lvlText w:val="o"/>
      <w:lvlJc w:val="left"/>
      <w:pPr>
        <w:ind w:left="3600" w:hanging="360"/>
      </w:pPr>
      <w:rPr>
        <w:rFonts w:ascii="Courier New" w:hAnsi="Courier New" w:hint="default"/>
      </w:rPr>
    </w:lvl>
    <w:lvl w:ilvl="5" w:tplc="C1800336">
      <w:start w:val="1"/>
      <w:numFmt w:val="bullet"/>
      <w:lvlText w:val=""/>
      <w:lvlJc w:val="left"/>
      <w:pPr>
        <w:ind w:left="4320" w:hanging="360"/>
      </w:pPr>
      <w:rPr>
        <w:rFonts w:ascii="Wingdings" w:hAnsi="Wingdings" w:hint="default"/>
      </w:rPr>
    </w:lvl>
    <w:lvl w:ilvl="6" w:tplc="676E4674">
      <w:start w:val="1"/>
      <w:numFmt w:val="bullet"/>
      <w:lvlText w:val=""/>
      <w:lvlJc w:val="left"/>
      <w:pPr>
        <w:ind w:left="5040" w:hanging="360"/>
      </w:pPr>
      <w:rPr>
        <w:rFonts w:ascii="Symbol" w:hAnsi="Symbol" w:hint="default"/>
      </w:rPr>
    </w:lvl>
    <w:lvl w:ilvl="7" w:tplc="3710A90A">
      <w:start w:val="1"/>
      <w:numFmt w:val="bullet"/>
      <w:lvlText w:val="o"/>
      <w:lvlJc w:val="left"/>
      <w:pPr>
        <w:ind w:left="5760" w:hanging="360"/>
      </w:pPr>
      <w:rPr>
        <w:rFonts w:ascii="Courier New" w:hAnsi="Courier New" w:hint="default"/>
      </w:rPr>
    </w:lvl>
    <w:lvl w:ilvl="8" w:tplc="85F8E730">
      <w:start w:val="1"/>
      <w:numFmt w:val="bullet"/>
      <w:lvlText w:val=""/>
      <w:lvlJc w:val="left"/>
      <w:pPr>
        <w:ind w:left="6480" w:hanging="360"/>
      </w:pPr>
      <w:rPr>
        <w:rFonts w:ascii="Wingdings" w:hAnsi="Wingdings" w:hint="default"/>
      </w:rPr>
    </w:lvl>
  </w:abstractNum>
  <w:num w:numId="1" w16cid:durableId="1908034940">
    <w:abstractNumId w:val="1"/>
  </w:num>
  <w:num w:numId="2" w16cid:durableId="2084326040">
    <w:abstractNumId w:val="0"/>
  </w:num>
  <w:num w:numId="3" w16cid:durableId="331937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B34C85"/>
    <w:rsid w:val="00004284"/>
    <w:rsid w:val="00007A98"/>
    <w:rsid w:val="00010607"/>
    <w:rsid w:val="00011018"/>
    <w:rsid w:val="000170CB"/>
    <w:rsid w:val="000174CA"/>
    <w:rsid w:val="0002273E"/>
    <w:rsid w:val="0002331D"/>
    <w:rsid w:val="0003157F"/>
    <w:rsid w:val="00032362"/>
    <w:rsid w:val="00033CBC"/>
    <w:rsid w:val="00035991"/>
    <w:rsid w:val="00035BFE"/>
    <w:rsid w:val="00040EF5"/>
    <w:rsid w:val="00043D4E"/>
    <w:rsid w:val="000475E0"/>
    <w:rsid w:val="000555F3"/>
    <w:rsid w:val="00057516"/>
    <w:rsid w:val="0006532E"/>
    <w:rsid w:val="00066D8C"/>
    <w:rsid w:val="000726CA"/>
    <w:rsid w:val="0007392C"/>
    <w:rsid w:val="000A51F1"/>
    <w:rsid w:val="000B0133"/>
    <w:rsid w:val="000B6720"/>
    <w:rsid w:val="000C138A"/>
    <w:rsid w:val="000C50C8"/>
    <w:rsid w:val="000C68A8"/>
    <w:rsid w:val="000D07C3"/>
    <w:rsid w:val="000D2D03"/>
    <w:rsid w:val="000D4FE9"/>
    <w:rsid w:val="000E3774"/>
    <w:rsid w:val="000E467E"/>
    <w:rsid w:val="000F5CA2"/>
    <w:rsid w:val="00102B99"/>
    <w:rsid w:val="00115544"/>
    <w:rsid w:val="001254CE"/>
    <w:rsid w:val="00131B15"/>
    <w:rsid w:val="00142178"/>
    <w:rsid w:val="0014305D"/>
    <w:rsid w:val="00144F39"/>
    <w:rsid w:val="00145AFC"/>
    <w:rsid w:val="001463CC"/>
    <w:rsid w:val="00146ECC"/>
    <w:rsid w:val="0015137E"/>
    <w:rsid w:val="001517CE"/>
    <w:rsid w:val="00151C98"/>
    <w:rsid w:val="00162D47"/>
    <w:rsid w:val="001645B4"/>
    <w:rsid w:val="00166FF2"/>
    <w:rsid w:val="00172B7D"/>
    <w:rsid w:val="0017344A"/>
    <w:rsid w:val="00175B9B"/>
    <w:rsid w:val="00190553"/>
    <w:rsid w:val="001A48B3"/>
    <w:rsid w:val="001B630D"/>
    <w:rsid w:val="001B71F4"/>
    <w:rsid w:val="001C1E00"/>
    <w:rsid w:val="001C6312"/>
    <w:rsid w:val="001D05AA"/>
    <w:rsid w:val="001D210E"/>
    <w:rsid w:val="001D67A8"/>
    <w:rsid w:val="001DA0D9"/>
    <w:rsid w:val="001E081A"/>
    <w:rsid w:val="001E1D20"/>
    <w:rsid w:val="001E1DB7"/>
    <w:rsid w:val="001F797A"/>
    <w:rsid w:val="00200F84"/>
    <w:rsid w:val="00203935"/>
    <w:rsid w:val="0020455D"/>
    <w:rsid w:val="002137C2"/>
    <w:rsid w:val="002160D1"/>
    <w:rsid w:val="0021699E"/>
    <w:rsid w:val="002207A3"/>
    <w:rsid w:val="00221BA5"/>
    <w:rsid w:val="00224D84"/>
    <w:rsid w:val="00224F60"/>
    <w:rsid w:val="00232D48"/>
    <w:rsid w:val="002405D7"/>
    <w:rsid w:val="00242122"/>
    <w:rsid w:val="002458D7"/>
    <w:rsid w:val="00245932"/>
    <w:rsid w:val="00246C5D"/>
    <w:rsid w:val="00252E5D"/>
    <w:rsid w:val="0026434A"/>
    <w:rsid w:val="002677C7"/>
    <w:rsid w:val="002706E5"/>
    <w:rsid w:val="00272700"/>
    <w:rsid w:val="00276CAC"/>
    <w:rsid w:val="00277EDE"/>
    <w:rsid w:val="0029556D"/>
    <w:rsid w:val="002A17EA"/>
    <w:rsid w:val="002A2BE2"/>
    <w:rsid w:val="002C39B3"/>
    <w:rsid w:val="002C53AE"/>
    <w:rsid w:val="002C66BA"/>
    <w:rsid w:val="002C7A90"/>
    <w:rsid w:val="002D0CA2"/>
    <w:rsid w:val="002D17AB"/>
    <w:rsid w:val="002D3B24"/>
    <w:rsid w:val="002D56AB"/>
    <w:rsid w:val="002E12F6"/>
    <w:rsid w:val="002E2CAB"/>
    <w:rsid w:val="002F056A"/>
    <w:rsid w:val="002F7F50"/>
    <w:rsid w:val="00301325"/>
    <w:rsid w:val="00303B4C"/>
    <w:rsid w:val="0031297D"/>
    <w:rsid w:val="00313F2E"/>
    <w:rsid w:val="00317AB6"/>
    <w:rsid w:val="00324E01"/>
    <w:rsid w:val="00324E15"/>
    <w:rsid w:val="003311AC"/>
    <w:rsid w:val="00331843"/>
    <w:rsid w:val="003330CA"/>
    <w:rsid w:val="00340D6A"/>
    <w:rsid w:val="00352C35"/>
    <w:rsid w:val="0035501F"/>
    <w:rsid w:val="0036005E"/>
    <w:rsid w:val="0037218C"/>
    <w:rsid w:val="0037425F"/>
    <w:rsid w:val="003951F8"/>
    <w:rsid w:val="003A2456"/>
    <w:rsid w:val="003A292B"/>
    <w:rsid w:val="003A3000"/>
    <w:rsid w:val="003A7829"/>
    <w:rsid w:val="003A7F19"/>
    <w:rsid w:val="003B419F"/>
    <w:rsid w:val="003B5640"/>
    <w:rsid w:val="003C2CB7"/>
    <w:rsid w:val="003C3B4A"/>
    <w:rsid w:val="003C6245"/>
    <w:rsid w:val="003D2803"/>
    <w:rsid w:val="003D3B06"/>
    <w:rsid w:val="003D64F2"/>
    <w:rsid w:val="003E3F77"/>
    <w:rsid w:val="003F26DD"/>
    <w:rsid w:val="003F2759"/>
    <w:rsid w:val="003F54E9"/>
    <w:rsid w:val="003F5F35"/>
    <w:rsid w:val="003F72F4"/>
    <w:rsid w:val="003F7C9C"/>
    <w:rsid w:val="00401708"/>
    <w:rsid w:val="00402345"/>
    <w:rsid w:val="0040627A"/>
    <w:rsid w:val="004117AF"/>
    <w:rsid w:val="00422057"/>
    <w:rsid w:val="00427BC6"/>
    <w:rsid w:val="00430685"/>
    <w:rsid w:val="00432E01"/>
    <w:rsid w:val="004362BE"/>
    <w:rsid w:val="00444F29"/>
    <w:rsid w:val="004459C6"/>
    <w:rsid w:val="00446F97"/>
    <w:rsid w:val="004528AF"/>
    <w:rsid w:val="00455D4B"/>
    <w:rsid w:val="004577E1"/>
    <w:rsid w:val="00460E05"/>
    <w:rsid w:val="004618B3"/>
    <w:rsid w:val="004637A0"/>
    <w:rsid w:val="00470F37"/>
    <w:rsid w:val="00471FF9"/>
    <w:rsid w:val="004750E3"/>
    <w:rsid w:val="00482E6E"/>
    <w:rsid w:val="004905FF"/>
    <w:rsid w:val="004A1374"/>
    <w:rsid w:val="004A5B95"/>
    <w:rsid w:val="004A7954"/>
    <w:rsid w:val="004B3DD4"/>
    <w:rsid w:val="004B73C7"/>
    <w:rsid w:val="004C0BE5"/>
    <w:rsid w:val="004C1FDE"/>
    <w:rsid w:val="004C31CF"/>
    <w:rsid w:val="004C35C7"/>
    <w:rsid w:val="004D3464"/>
    <w:rsid w:val="004D5875"/>
    <w:rsid w:val="004D6DDA"/>
    <w:rsid w:val="004E0261"/>
    <w:rsid w:val="004E06FC"/>
    <w:rsid w:val="004E47B6"/>
    <w:rsid w:val="004E602D"/>
    <w:rsid w:val="004F0F61"/>
    <w:rsid w:val="00502CF0"/>
    <w:rsid w:val="005076E0"/>
    <w:rsid w:val="00511067"/>
    <w:rsid w:val="00511BA6"/>
    <w:rsid w:val="00517897"/>
    <w:rsid w:val="00531468"/>
    <w:rsid w:val="005346DE"/>
    <w:rsid w:val="00534E8B"/>
    <w:rsid w:val="00546137"/>
    <w:rsid w:val="0054730F"/>
    <w:rsid w:val="005507AA"/>
    <w:rsid w:val="0055519F"/>
    <w:rsid w:val="00562860"/>
    <w:rsid w:val="00562E49"/>
    <w:rsid w:val="005723C1"/>
    <w:rsid w:val="0058754B"/>
    <w:rsid w:val="005901B7"/>
    <w:rsid w:val="005910A2"/>
    <w:rsid w:val="005946BE"/>
    <w:rsid w:val="00597531"/>
    <w:rsid w:val="005A4AF0"/>
    <w:rsid w:val="005A5254"/>
    <w:rsid w:val="005A5DAD"/>
    <w:rsid w:val="005B01EA"/>
    <w:rsid w:val="005B2099"/>
    <w:rsid w:val="005B3AB4"/>
    <w:rsid w:val="005B4DD4"/>
    <w:rsid w:val="005C0A79"/>
    <w:rsid w:val="005C2DC4"/>
    <w:rsid w:val="005D66FC"/>
    <w:rsid w:val="005E079F"/>
    <w:rsid w:val="005F1383"/>
    <w:rsid w:val="005F6CF8"/>
    <w:rsid w:val="00600906"/>
    <w:rsid w:val="00601307"/>
    <w:rsid w:val="0060181D"/>
    <w:rsid w:val="00604683"/>
    <w:rsid w:val="00607D8F"/>
    <w:rsid w:val="006205B5"/>
    <w:rsid w:val="006232B2"/>
    <w:rsid w:val="006267C6"/>
    <w:rsid w:val="00627A68"/>
    <w:rsid w:val="00630BAF"/>
    <w:rsid w:val="00630D49"/>
    <w:rsid w:val="006529CA"/>
    <w:rsid w:val="00654600"/>
    <w:rsid w:val="00656448"/>
    <w:rsid w:val="00665037"/>
    <w:rsid w:val="00667658"/>
    <w:rsid w:val="0067241F"/>
    <w:rsid w:val="00676253"/>
    <w:rsid w:val="006874BB"/>
    <w:rsid w:val="00690C1C"/>
    <w:rsid w:val="006B1185"/>
    <w:rsid w:val="006C2A5E"/>
    <w:rsid w:val="006E726B"/>
    <w:rsid w:val="006F15FC"/>
    <w:rsid w:val="006F570A"/>
    <w:rsid w:val="007039E5"/>
    <w:rsid w:val="007119C2"/>
    <w:rsid w:val="0071251E"/>
    <w:rsid w:val="00712DB3"/>
    <w:rsid w:val="00715665"/>
    <w:rsid w:val="00720F6B"/>
    <w:rsid w:val="00731CEE"/>
    <w:rsid w:val="00737FED"/>
    <w:rsid w:val="00742144"/>
    <w:rsid w:val="00744C95"/>
    <w:rsid w:val="00751255"/>
    <w:rsid w:val="00753975"/>
    <w:rsid w:val="00762A4E"/>
    <w:rsid w:val="00764EC6"/>
    <w:rsid w:val="007736A3"/>
    <w:rsid w:val="00777E34"/>
    <w:rsid w:val="0078012A"/>
    <w:rsid w:val="00783660"/>
    <w:rsid w:val="00784982"/>
    <w:rsid w:val="007867C9"/>
    <w:rsid w:val="007A00D7"/>
    <w:rsid w:val="007A1F46"/>
    <w:rsid w:val="007A5DAA"/>
    <w:rsid w:val="007A5F71"/>
    <w:rsid w:val="007B23E1"/>
    <w:rsid w:val="007B2EA6"/>
    <w:rsid w:val="007C6662"/>
    <w:rsid w:val="007C70E3"/>
    <w:rsid w:val="007D2886"/>
    <w:rsid w:val="007E0AEB"/>
    <w:rsid w:val="007E13F8"/>
    <w:rsid w:val="007F037C"/>
    <w:rsid w:val="007F2105"/>
    <w:rsid w:val="007F6ED4"/>
    <w:rsid w:val="008010E6"/>
    <w:rsid w:val="008036F9"/>
    <w:rsid w:val="008048C6"/>
    <w:rsid w:val="00807DA1"/>
    <w:rsid w:val="0081244F"/>
    <w:rsid w:val="008130B8"/>
    <w:rsid w:val="00813C15"/>
    <w:rsid w:val="00815308"/>
    <w:rsid w:val="008165EC"/>
    <w:rsid w:val="00825DB9"/>
    <w:rsid w:val="00833745"/>
    <w:rsid w:val="00834515"/>
    <w:rsid w:val="00835242"/>
    <w:rsid w:val="00835A94"/>
    <w:rsid w:val="0083688A"/>
    <w:rsid w:val="008448F1"/>
    <w:rsid w:val="00852B0E"/>
    <w:rsid w:val="00854F66"/>
    <w:rsid w:val="008557FF"/>
    <w:rsid w:val="00867234"/>
    <w:rsid w:val="0087010D"/>
    <w:rsid w:val="00872683"/>
    <w:rsid w:val="008732E2"/>
    <w:rsid w:val="00873CE9"/>
    <w:rsid w:val="008823BC"/>
    <w:rsid w:val="00887C3C"/>
    <w:rsid w:val="00890628"/>
    <w:rsid w:val="00894CAA"/>
    <w:rsid w:val="00894EB1"/>
    <w:rsid w:val="00896D39"/>
    <w:rsid w:val="008A2A28"/>
    <w:rsid w:val="008A6B9A"/>
    <w:rsid w:val="008C090D"/>
    <w:rsid w:val="008D1101"/>
    <w:rsid w:val="008D62FE"/>
    <w:rsid w:val="008E1F32"/>
    <w:rsid w:val="008E4976"/>
    <w:rsid w:val="008F155F"/>
    <w:rsid w:val="00901B4D"/>
    <w:rsid w:val="00914E9C"/>
    <w:rsid w:val="00920372"/>
    <w:rsid w:val="00925A0E"/>
    <w:rsid w:val="00930B0B"/>
    <w:rsid w:val="00931061"/>
    <w:rsid w:val="0094300C"/>
    <w:rsid w:val="00943D32"/>
    <w:rsid w:val="00943E4E"/>
    <w:rsid w:val="00953D3A"/>
    <w:rsid w:val="00957895"/>
    <w:rsid w:val="0096323D"/>
    <w:rsid w:val="00980AC7"/>
    <w:rsid w:val="00985C9D"/>
    <w:rsid w:val="00993096"/>
    <w:rsid w:val="00993A64"/>
    <w:rsid w:val="009A0616"/>
    <w:rsid w:val="009A7494"/>
    <w:rsid w:val="009B13E7"/>
    <w:rsid w:val="009B2BA5"/>
    <w:rsid w:val="009B38E7"/>
    <w:rsid w:val="009C6CD2"/>
    <w:rsid w:val="009D48BE"/>
    <w:rsid w:val="009E03F9"/>
    <w:rsid w:val="009E4208"/>
    <w:rsid w:val="009F1285"/>
    <w:rsid w:val="009F25C7"/>
    <w:rsid w:val="009F72ED"/>
    <w:rsid w:val="00A00021"/>
    <w:rsid w:val="00A025F3"/>
    <w:rsid w:val="00A04801"/>
    <w:rsid w:val="00A05BAE"/>
    <w:rsid w:val="00A1044A"/>
    <w:rsid w:val="00A1371D"/>
    <w:rsid w:val="00A25955"/>
    <w:rsid w:val="00A36225"/>
    <w:rsid w:val="00A43F0F"/>
    <w:rsid w:val="00A44432"/>
    <w:rsid w:val="00A52111"/>
    <w:rsid w:val="00A5499C"/>
    <w:rsid w:val="00A561B6"/>
    <w:rsid w:val="00A57398"/>
    <w:rsid w:val="00A602F2"/>
    <w:rsid w:val="00A7205D"/>
    <w:rsid w:val="00A77DB9"/>
    <w:rsid w:val="00A856C8"/>
    <w:rsid w:val="00A865E0"/>
    <w:rsid w:val="00A96C03"/>
    <w:rsid w:val="00AA1580"/>
    <w:rsid w:val="00AB7DDC"/>
    <w:rsid w:val="00AB7E62"/>
    <w:rsid w:val="00AC0586"/>
    <w:rsid w:val="00AD2F15"/>
    <w:rsid w:val="00AD4360"/>
    <w:rsid w:val="00AD4D98"/>
    <w:rsid w:val="00AD6626"/>
    <w:rsid w:val="00AD7184"/>
    <w:rsid w:val="00AE2071"/>
    <w:rsid w:val="00AE5E0F"/>
    <w:rsid w:val="00AF3AA8"/>
    <w:rsid w:val="00B02BB2"/>
    <w:rsid w:val="00B05BC2"/>
    <w:rsid w:val="00B07EEB"/>
    <w:rsid w:val="00B13BCA"/>
    <w:rsid w:val="00B1535C"/>
    <w:rsid w:val="00B15E8C"/>
    <w:rsid w:val="00B26E8E"/>
    <w:rsid w:val="00B30923"/>
    <w:rsid w:val="00B328E6"/>
    <w:rsid w:val="00B34762"/>
    <w:rsid w:val="00B34C85"/>
    <w:rsid w:val="00B43011"/>
    <w:rsid w:val="00B52758"/>
    <w:rsid w:val="00B57946"/>
    <w:rsid w:val="00B61205"/>
    <w:rsid w:val="00B630A5"/>
    <w:rsid w:val="00B668CC"/>
    <w:rsid w:val="00B774B8"/>
    <w:rsid w:val="00B82B80"/>
    <w:rsid w:val="00B9427F"/>
    <w:rsid w:val="00BA05CD"/>
    <w:rsid w:val="00BA1CFA"/>
    <w:rsid w:val="00BA37BA"/>
    <w:rsid w:val="00BA7E17"/>
    <w:rsid w:val="00BB0E24"/>
    <w:rsid w:val="00BC0F2B"/>
    <w:rsid w:val="00BC391E"/>
    <w:rsid w:val="00BD1D70"/>
    <w:rsid w:val="00BF41B8"/>
    <w:rsid w:val="00BF4B39"/>
    <w:rsid w:val="00C01679"/>
    <w:rsid w:val="00C01946"/>
    <w:rsid w:val="00C0231B"/>
    <w:rsid w:val="00C02A46"/>
    <w:rsid w:val="00C054EE"/>
    <w:rsid w:val="00C06512"/>
    <w:rsid w:val="00C079DB"/>
    <w:rsid w:val="00C144CE"/>
    <w:rsid w:val="00C2144B"/>
    <w:rsid w:val="00C21B0F"/>
    <w:rsid w:val="00C50E23"/>
    <w:rsid w:val="00C55EF7"/>
    <w:rsid w:val="00C6092C"/>
    <w:rsid w:val="00C60A62"/>
    <w:rsid w:val="00C655F8"/>
    <w:rsid w:val="00C720F6"/>
    <w:rsid w:val="00C74833"/>
    <w:rsid w:val="00C91CBB"/>
    <w:rsid w:val="00C93905"/>
    <w:rsid w:val="00CA1019"/>
    <w:rsid w:val="00CB47AB"/>
    <w:rsid w:val="00CC2204"/>
    <w:rsid w:val="00CC5905"/>
    <w:rsid w:val="00CF0725"/>
    <w:rsid w:val="00CF29A5"/>
    <w:rsid w:val="00CF5231"/>
    <w:rsid w:val="00D041E0"/>
    <w:rsid w:val="00D106FA"/>
    <w:rsid w:val="00D17274"/>
    <w:rsid w:val="00D23DA3"/>
    <w:rsid w:val="00D27CEF"/>
    <w:rsid w:val="00D308D5"/>
    <w:rsid w:val="00D3405F"/>
    <w:rsid w:val="00D352E2"/>
    <w:rsid w:val="00D356A9"/>
    <w:rsid w:val="00D4055F"/>
    <w:rsid w:val="00D4454B"/>
    <w:rsid w:val="00D46496"/>
    <w:rsid w:val="00D529A7"/>
    <w:rsid w:val="00D5485B"/>
    <w:rsid w:val="00D56CD5"/>
    <w:rsid w:val="00D57895"/>
    <w:rsid w:val="00D601C8"/>
    <w:rsid w:val="00D65A3B"/>
    <w:rsid w:val="00D6740C"/>
    <w:rsid w:val="00D7258D"/>
    <w:rsid w:val="00D733E6"/>
    <w:rsid w:val="00D759D5"/>
    <w:rsid w:val="00D76448"/>
    <w:rsid w:val="00D812B2"/>
    <w:rsid w:val="00D84F85"/>
    <w:rsid w:val="00D94085"/>
    <w:rsid w:val="00D950FC"/>
    <w:rsid w:val="00D96F2D"/>
    <w:rsid w:val="00DA28AD"/>
    <w:rsid w:val="00DA6E95"/>
    <w:rsid w:val="00DA720B"/>
    <w:rsid w:val="00DB76B0"/>
    <w:rsid w:val="00DC27C6"/>
    <w:rsid w:val="00DC6721"/>
    <w:rsid w:val="00DD3ADA"/>
    <w:rsid w:val="00DD49D3"/>
    <w:rsid w:val="00DD7D75"/>
    <w:rsid w:val="00DE0AB2"/>
    <w:rsid w:val="00DF7851"/>
    <w:rsid w:val="00E04596"/>
    <w:rsid w:val="00E13720"/>
    <w:rsid w:val="00E2113B"/>
    <w:rsid w:val="00E23B5E"/>
    <w:rsid w:val="00E242B7"/>
    <w:rsid w:val="00E24C06"/>
    <w:rsid w:val="00E259D9"/>
    <w:rsid w:val="00E33841"/>
    <w:rsid w:val="00E35C98"/>
    <w:rsid w:val="00E40BA9"/>
    <w:rsid w:val="00E42D81"/>
    <w:rsid w:val="00E468F4"/>
    <w:rsid w:val="00E63978"/>
    <w:rsid w:val="00E718C1"/>
    <w:rsid w:val="00E82BC9"/>
    <w:rsid w:val="00E92932"/>
    <w:rsid w:val="00EA1B2B"/>
    <w:rsid w:val="00EA40FF"/>
    <w:rsid w:val="00EA65FE"/>
    <w:rsid w:val="00EB2E9E"/>
    <w:rsid w:val="00EB3166"/>
    <w:rsid w:val="00EB444D"/>
    <w:rsid w:val="00EB445D"/>
    <w:rsid w:val="00EB75D4"/>
    <w:rsid w:val="00EC1AC4"/>
    <w:rsid w:val="00EE378D"/>
    <w:rsid w:val="00EE7F62"/>
    <w:rsid w:val="00EF5775"/>
    <w:rsid w:val="00EF57B3"/>
    <w:rsid w:val="00F02A20"/>
    <w:rsid w:val="00F05D73"/>
    <w:rsid w:val="00F11849"/>
    <w:rsid w:val="00F16FCC"/>
    <w:rsid w:val="00F179BF"/>
    <w:rsid w:val="00F17BFA"/>
    <w:rsid w:val="00F20C1A"/>
    <w:rsid w:val="00F220DB"/>
    <w:rsid w:val="00F26D49"/>
    <w:rsid w:val="00F307BC"/>
    <w:rsid w:val="00F429BA"/>
    <w:rsid w:val="00F46FA0"/>
    <w:rsid w:val="00F54B88"/>
    <w:rsid w:val="00F56EF8"/>
    <w:rsid w:val="00F61B21"/>
    <w:rsid w:val="00F6261C"/>
    <w:rsid w:val="00F62E47"/>
    <w:rsid w:val="00F671A8"/>
    <w:rsid w:val="00F80F65"/>
    <w:rsid w:val="00F826ED"/>
    <w:rsid w:val="00F90139"/>
    <w:rsid w:val="00FA3400"/>
    <w:rsid w:val="00FB1882"/>
    <w:rsid w:val="00FB2ABA"/>
    <w:rsid w:val="00FB3C3A"/>
    <w:rsid w:val="00FD2C2C"/>
    <w:rsid w:val="00FE09AE"/>
    <w:rsid w:val="00FE31E2"/>
    <w:rsid w:val="00FE72CA"/>
    <w:rsid w:val="03194F12"/>
    <w:rsid w:val="03B13231"/>
    <w:rsid w:val="05F75AA7"/>
    <w:rsid w:val="05FFF571"/>
    <w:rsid w:val="06400617"/>
    <w:rsid w:val="08373274"/>
    <w:rsid w:val="08F88F30"/>
    <w:rsid w:val="0B42A84A"/>
    <w:rsid w:val="0BE10DCC"/>
    <w:rsid w:val="0D1BEFDC"/>
    <w:rsid w:val="0E170CC6"/>
    <w:rsid w:val="0E1A5568"/>
    <w:rsid w:val="0F0FE914"/>
    <w:rsid w:val="12D9B467"/>
    <w:rsid w:val="13199E83"/>
    <w:rsid w:val="143CDEE9"/>
    <w:rsid w:val="1524C9F5"/>
    <w:rsid w:val="1AB86382"/>
    <w:rsid w:val="1F14C417"/>
    <w:rsid w:val="20FC6CEC"/>
    <w:rsid w:val="227C627B"/>
    <w:rsid w:val="22C24775"/>
    <w:rsid w:val="23895E08"/>
    <w:rsid w:val="2593FE4C"/>
    <w:rsid w:val="260336A2"/>
    <w:rsid w:val="278F7976"/>
    <w:rsid w:val="28C9BC89"/>
    <w:rsid w:val="29CAF968"/>
    <w:rsid w:val="29CCD110"/>
    <w:rsid w:val="2A7D620D"/>
    <w:rsid w:val="2C209CFB"/>
    <w:rsid w:val="2DD46368"/>
    <w:rsid w:val="3045846B"/>
    <w:rsid w:val="32194E9B"/>
    <w:rsid w:val="323A72A2"/>
    <w:rsid w:val="33A01CF5"/>
    <w:rsid w:val="363B741C"/>
    <w:rsid w:val="37D0D38E"/>
    <w:rsid w:val="3A0D2449"/>
    <w:rsid w:val="3A26AA5C"/>
    <w:rsid w:val="3B3CD160"/>
    <w:rsid w:val="3C4B5B00"/>
    <w:rsid w:val="3C79F9E1"/>
    <w:rsid w:val="3CA25731"/>
    <w:rsid w:val="3F8DF069"/>
    <w:rsid w:val="3FC4C0AC"/>
    <w:rsid w:val="40B35EDD"/>
    <w:rsid w:val="4228F969"/>
    <w:rsid w:val="42A09B21"/>
    <w:rsid w:val="438E451B"/>
    <w:rsid w:val="43A938C7"/>
    <w:rsid w:val="43B2E944"/>
    <w:rsid w:val="44BB5368"/>
    <w:rsid w:val="45103ED8"/>
    <w:rsid w:val="460F0F53"/>
    <w:rsid w:val="46AA20F9"/>
    <w:rsid w:val="47A2CF34"/>
    <w:rsid w:val="47EBF641"/>
    <w:rsid w:val="484A0F3A"/>
    <w:rsid w:val="4887829C"/>
    <w:rsid w:val="4A063A03"/>
    <w:rsid w:val="4A84F74E"/>
    <w:rsid w:val="4A9C6CFD"/>
    <w:rsid w:val="4B195B7B"/>
    <w:rsid w:val="4DB4267E"/>
    <w:rsid w:val="4E882E35"/>
    <w:rsid w:val="4ECBAE34"/>
    <w:rsid w:val="510EEC3E"/>
    <w:rsid w:val="51E6A9E2"/>
    <w:rsid w:val="523F8492"/>
    <w:rsid w:val="52E58C34"/>
    <w:rsid w:val="53761A61"/>
    <w:rsid w:val="53FC2D0D"/>
    <w:rsid w:val="54FD59AE"/>
    <w:rsid w:val="556567CF"/>
    <w:rsid w:val="56C1781C"/>
    <w:rsid w:val="5741315A"/>
    <w:rsid w:val="582D7CA3"/>
    <w:rsid w:val="591A3697"/>
    <w:rsid w:val="59C7BE50"/>
    <w:rsid w:val="5AE7FB0F"/>
    <w:rsid w:val="5B78D791"/>
    <w:rsid w:val="5B7F43CD"/>
    <w:rsid w:val="5E5727DC"/>
    <w:rsid w:val="622AF2DC"/>
    <w:rsid w:val="67E62788"/>
    <w:rsid w:val="67FC3F5C"/>
    <w:rsid w:val="6AFCED0E"/>
    <w:rsid w:val="71B557AD"/>
    <w:rsid w:val="723E6A1F"/>
    <w:rsid w:val="73FAF29B"/>
    <w:rsid w:val="766D9CAF"/>
    <w:rsid w:val="768C6A77"/>
    <w:rsid w:val="777728F3"/>
    <w:rsid w:val="78EE1F4F"/>
    <w:rsid w:val="79DF534B"/>
    <w:rsid w:val="7A125F3A"/>
    <w:rsid w:val="7A75A550"/>
    <w:rsid w:val="7AC59B92"/>
    <w:rsid w:val="7E9151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6DD22"/>
  <w15:docId w15:val="{E30F15E9-6574-4C6E-89D9-F244D5BA7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E00"/>
    <w:pPr>
      <w:keepLines/>
      <w:widowControl w:val="0"/>
    </w:pPr>
    <w:rPr>
      <w:rFonts w:ascii="Arial" w:hAnsi="Arial" w:cs="Arial"/>
      <w:sz w:val="22"/>
      <w:szCs w:val="22"/>
    </w:rPr>
  </w:style>
  <w:style w:type="paragraph" w:styleId="Heading1">
    <w:name w:val="heading 1"/>
    <w:basedOn w:val="Normal"/>
    <w:next w:val="Normal"/>
    <w:link w:val="Heading1Char"/>
    <w:qFormat/>
    <w:rsid w:val="00DF7851"/>
    <w:pPr>
      <w:keepLines w:val="0"/>
      <w:widowControl/>
      <w:outlineLvl w:val="0"/>
    </w:pPr>
    <w:rPr>
      <w:sz w:val="36"/>
      <w:szCs w:val="36"/>
    </w:rPr>
  </w:style>
  <w:style w:type="paragraph" w:styleId="Heading2">
    <w:name w:val="heading 2"/>
    <w:basedOn w:val="Heading3"/>
    <w:next w:val="Normal"/>
    <w:link w:val="Heading2Char"/>
    <w:qFormat/>
    <w:rsid w:val="002207A3"/>
    <w:pPr>
      <w:keepLines w:val="0"/>
      <w:widowControl/>
      <w:outlineLvl w:val="1"/>
    </w:pPr>
    <w:rPr>
      <w:rFonts w:ascii="Cambria" w:hAnsi="Cambria"/>
    </w:rPr>
  </w:style>
  <w:style w:type="paragraph" w:styleId="Heading3">
    <w:name w:val="heading 3"/>
    <w:basedOn w:val="Normal"/>
    <w:next w:val="Normal"/>
    <w:link w:val="Heading3Char"/>
    <w:uiPriority w:val="9"/>
    <w:semiHidden/>
    <w:unhideWhenUsed/>
    <w:qFormat/>
    <w:rsid w:val="00DF7851"/>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B34C85"/>
    <w:pPr>
      <w:tabs>
        <w:tab w:val="center" w:pos="4536"/>
        <w:tab w:val="right" w:pos="9072"/>
      </w:tabs>
    </w:pPr>
    <w:rPr>
      <w:smallCaps/>
      <w:sz w:val="20"/>
      <w:szCs w:val="20"/>
    </w:rPr>
  </w:style>
  <w:style w:type="character" w:customStyle="1" w:styleId="FooterChar">
    <w:name w:val="Footer Char"/>
    <w:link w:val="Footer"/>
    <w:semiHidden/>
    <w:rsid w:val="00B34C85"/>
    <w:rPr>
      <w:smallCaps/>
    </w:rPr>
  </w:style>
  <w:style w:type="character" w:styleId="PageNumber">
    <w:name w:val="page number"/>
    <w:basedOn w:val="DefaultParagraphFon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Header">
    <w:name w:val="header"/>
    <w:basedOn w:val="Normal"/>
    <w:link w:val="HeaderChar"/>
    <w:uiPriority w:val="99"/>
    <w:unhideWhenUsed/>
    <w:rsid w:val="00B30923"/>
    <w:pPr>
      <w:tabs>
        <w:tab w:val="center" w:pos="4536"/>
        <w:tab w:val="right" w:pos="9072"/>
      </w:tabs>
    </w:pPr>
  </w:style>
  <w:style w:type="character" w:customStyle="1" w:styleId="HeaderChar">
    <w:name w:val="Header Char"/>
    <w:link w:val="Header"/>
    <w:uiPriority w:val="99"/>
    <w:rsid w:val="00B30923"/>
    <w:rPr>
      <w:sz w:val="22"/>
      <w:szCs w:val="22"/>
    </w:rPr>
  </w:style>
  <w:style w:type="character" w:styleId="CommentReference">
    <w:name w:val="annotation reference"/>
    <w:uiPriority w:val="99"/>
    <w:semiHidden/>
    <w:unhideWhenUsed/>
    <w:rsid w:val="00A04801"/>
    <w:rPr>
      <w:sz w:val="16"/>
      <w:szCs w:val="16"/>
    </w:rPr>
  </w:style>
  <w:style w:type="paragraph" w:styleId="CommentText">
    <w:name w:val="annotation text"/>
    <w:basedOn w:val="Normal"/>
    <w:link w:val="CommentTextChar"/>
    <w:uiPriority w:val="99"/>
    <w:unhideWhenUsed/>
    <w:rsid w:val="00A04801"/>
    <w:rPr>
      <w:sz w:val="20"/>
      <w:szCs w:val="20"/>
    </w:rPr>
  </w:style>
  <w:style w:type="character" w:customStyle="1" w:styleId="CommentTextChar">
    <w:name w:val="Comment Text Char"/>
    <w:basedOn w:val="DefaultParagraphFont"/>
    <w:link w:val="CommentText"/>
    <w:uiPriority w:val="99"/>
    <w:rsid w:val="00A04801"/>
  </w:style>
  <w:style w:type="paragraph" w:styleId="CommentSubject">
    <w:name w:val="annotation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alloonText">
    <w:name w:val="Balloon Text"/>
    <w:basedOn w:val="Normal"/>
    <w:link w:val="BalloonTextChar"/>
    <w:uiPriority w:val="99"/>
    <w:semiHidden/>
    <w:unhideWhenUsed/>
    <w:rsid w:val="00A04801"/>
    <w:rPr>
      <w:rFonts w:ascii="Segoe UI" w:hAnsi="Segoe UI" w:cs="Segoe UI"/>
      <w:sz w:val="18"/>
      <w:szCs w:val="18"/>
    </w:rPr>
  </w:style>
  <w:style w:type="character" w:customStyle="1" w:styleId="BalloonTextChar">
    <w:name w:val="Balloon Text Char"/>
    <w:link w:val="BalloonTex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le">
    <w:name w:val="Title"/>
    <w:basedOn w:val="Normal"/>
    <w:next w:val="Normal"/>
    <w:link w:val="TitleChar"/>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B02BB2"/>
    <w:rPr>
      <w:rFonts w:ascii="Calibri Light" w:hAnsi="Calibri Light"/>
      <w:b/>
      <w:bCs/>
      <w:kern w:val="28"/>
      <w:sz w:val="40"/>
      <w:szCs w:val="40"/>
    </w:rPr>
  </w:style>
  <w:style w:type="paragraph" w:styleId="TOC1">
    <w:name w:val="toc 1"/>
    <w:basedOn w:val="Normal"/>
    <w:next w:val="Normal"/>
    <w:autoRedefine/>
    <w:uiPriority w:val="39"/>
    <w:unhideWhenUsed/>
    <w:rsid w:val="00115544"/>
    <w:pPr>
      <w:keepLines w:val="0"/>
      <w:widowControl/>
      <w:spacing w:after="60"/>
    </w:pPr>
    <w:rPr>
      <w:szCs w:val="24"/>
    </w:rPr>
  </w:style>
  <w:style w:type="character" w:styleId="Hyperlink">
    <w:name w:val="Hyperlink"/>
    <w:uiPriority w:val="99"/>
    <w:unhideWhenUsed/>
    <w:rsid w:val="00B02BB2"/>
    <w:rPr>
      <w:color w:val="0563C1"/>
      <w:u w:val="single"/>
    </w:rPr>
  </w:style>
  <w:style w:type="character" w:customStyle="1" w:styleId="Heading1Char">
    <w:name w:val="Heading 1 Char"/>
    <w:link w:val="Heading1"/>
    <w:rsid w:val="00DF7851"/>
    <w:rPr>
      <w:rFonts w:ascii="Arial" w:hAnsi="Arial" w:cs="Arial"/>
      <w:sz w:val="36"/>
      <w:szCs w:val="36"/>
    </w:rPr>
  </w:style>
  <w:style w:type="character" w:customStyle="1" w:styleId="Heading2Char">
    <w:name w:val="Heading 2 Char"/>
    <w:link w:val="Heading2"/>
    <w:rsid w:val="002207A3"/>
    <w:rPr>
      <w:rFonts w:ascii="Cambria" w:hAnsi="Cambria"/>
      <w:b/>
      <w:bCs/>
      <w:sz w:val="26"/>
      <w:szCs w:val="26"/>
    </w:rPr>
  </w:style>
  <w:style w:type="character" w:customStyle="1" w:styleId="Heading3Char">
    <w:name w:val="Heading 3 Char"/>
    <w:link w:val="Heading3"/>
    <w:uiPriority w:val="9"/>
    <w:semiHidden/>
    <w:rsid w:val="00DF7851"/>
    <w:rPr>
      <w:rFonts w:ascii="Calibri Light" w:eastAsia="Times New Roman" w:hAnsi="Calibri Light" w:cs="Times New Roman"/>
      <w:b/>
      <w:bCs/>
      <w:sz w:val="26"/>
      <w:szCs w:val="26"/>
    </w:rPr>
  </w:style>
  <w:style w:type="paragraph" w:styleId="Revision">
    <w:name w:val="Revision"/>
    <w:hidden/>
    <w:uiPriority w:val="99"/>
    <w:semiHidden/>
    <w:rsid w:val="00166FF2"/>
    <w:rPr>
      <w:sz w:val="22"/>
      <w:szCs w:val="22"/>
    </w:rPr>
  </w:style>
  <w:style w:type="character" w:styleId="Strong">
    <w:name w:val="Strong"/>
    <w:basedOn w:val="DefaultParagraphFont"/>
    <w:uiPriority w:val="22"/>
    <w:qFormat/>
    <w:rsid w:val="0087010D"/>
    <w:rPr>
      <w:b/>
      <w:bCs/>
    </w:rPr>
  </w:style>
  <w:style w:type="character" w:styleId="Mention">
    <w:name w:val="Mention"/>
    <w:basedOn w:val="DefaultParagraphFont"/>
    <w:uiPriority w:val="99"/>
    <w:unhideWhenUsed/>
    <w:rsid w:val="007B2EA6"/>
    <w:rPr>
      <w:color w:val="2B579A"/>
      <w:shd w:val="clear" w:color="auto" w:fill="E1DFDD"/>
    </w:rPr>
  </w:style>
  <w:style w:type="paragraph" w:styleId="ListParagraph">
    <w:name w:val="List Paragraph"/>
    <w:basedOn w:val="Normal"/>
    <w:uiPriority w:val="34"/>
    <w:qFormat/>
    <w:rsid w:val="00BA1CFA"/>
    <w:pPr>
      <w:ind w:left="720"/>
      <w:contextualSpacing/>
    </w:pPr>
  </w:style>
  <w:style w:type="character" w:styleId="UnresolvedMention">
    <w:name w:val="Unresolved Mention"/>
    <w:basedOn w:val="DefaultParagraphFont"/>
    <w:uiPriority w:val="99"/>
    <w:semiHidden/>
    <w:unhideWhenUsed/>
    <w:rsid w:val="00AE2071"/>
    <w:rPr>
      <w:color w:val="605E5C"/>
      <w:shd w:val="clear" w:color="auto" w:fill="E1DFDD"/>
    </w:rPr>
  </w:style>
  <w:style w:type="character" w:styleId="FollowedHyperlink">
    <w:name w:val="FollowedHyperlink"/>
    <w:basedOn w:val="DefaultParagraphFont"/>
    <w:uiPriority w:val="99"/>
    <w:semiHidden/>
    <w:unhideWhenUsed/>
    <w:rsid w:val="001B6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38C7FB074760449B45CD517FC9843B" ma:contentTypeVersion="12" ma:contentTypeDescription="Create a new document." ma:contentTypeScope="" ma:versionID="1be79056128a341e0367619cda6c9154">
  <xsd:schema xmlns:xsd="http://www.w3.org/2001/XMLSchema" xmlns:xs="http://www.w3.org/2001/XMLSchema" xmlns:p="http://schemas.microsoft.com/office/2006/metadata/properties" xmlns:ns2="25ab1820-7c7e-4434-86c1-206989131dfb" xmlns:ns3="e9e1cb9b-2104-4dcc-8df7-227876bc6d4c" targetNamespace="http://schemas.microsoft.com/office/2006/metadata/properties" ma:root="true" ma:fieldsID="a65745fa0622ec205360dc44d33b6735" ns2:_="" ns3:_="">
    <xsd:import namespace="25ab1820-7c7e-4434-86c1-206989131dfb"/>
    <xsd:import namespace="e9e1cb9b-2104-4dcc-8df7-227876bc6d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b1820-7c7e-4434-86c1-206989131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e1cb9b-2104-4dcc-8df7-227876bc6d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e36b89f-629b-461a-8062-50e03122922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e1cb9b-2104-4dcc-8df7-227876bc6d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3AE892-3441-4933-A3E0-2AF6BE38D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ab1820-7c7e-4434-86c1-206989131dfb"/>
    <ds:schemaRef ds:uri="e9e1cb9b-2104-4dcc-8df7-227876bc6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4A7F8A-0EB1-46F1-A5F8-AD46F26D4AD4}">
  <ds:schemaRefs>
    <ds:schemaRef ds:uri="http://schemas.microsoft.com/office/2006/metadata/properties"/>
    <ds:schemaRef ds:uri="http://schemas.microsoft.com/office/infopath/2007/PartnerControls"/>
    <ds:schemaRef ds:uri="e9e1cb9b-2104-4dcc-8df7-227876bc6d4c"/>
  </ds:schemaRefs>
</ds:datastoreItem>
</file>

<file path=customXml/itemProps3.xml><?xml version="1.0" encoding="utf-8"?>
<ds:datastoreItem xmlns:ds="http://schemas.openxmlformats.org/officeDocument/2006/customXml" ds:itemID="{A76CBBF3-1FE4-4328-A2A9-3389DC854D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4027</TotalTime>
  <Pages>3</Pages>
  <Words>772</Words>
  <Characters>4913</Characters>
  <Application>Microsoft Office Word</Application>
  <DocSecurity>0</DocSecurity>
  <Lines>86</Lines>
  <Paragraphs>37</Paragraphs>
  <ScaleCrop>false</ScaleCrop>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Westhof, Simon</dc:creator>
  <cp:keywords/>
  <cp:lastModifiedBy>Westhof, Simon</cp:lastModifiedBy>
  <cp:revision>165</cp:revision>
  <cp:lastPrinted>2026-04-24T11:20:00Z</cp:lastPrinted>
  <dcterms:created xsi:type="dcterms:W3CDTF">2018-12-04T08:04:00Z</dcterms:created>
  <dcterms:modified xsi:type="dcterms:W3CDTF">2026-08-11T10:33:00Z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0x0101009638C7FB074760449B45CD517FC9843B</vt:lpwstr>
  </property>
  <property fmtid="{D5CDD505-2E9C-101B-9397-08002B2CF9AE}" pid="3" name="MediaServiceImageTags">
    <vt:lpwstr/>
  </property>
  <property fmtid="{D5CDD505-2E9C-101B-9397-08002B2CF9AE}" pid="4" name="docLang">
    <vt:lpwstr>nb</vt:lpwstr>
  </property>
</Properties>
</file>